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0CC" w:rsidRPr="007E214C" w:rsidRDefault="000F43B7">
      <w:pPr>
        <w:spacing w:after="0"/>
        <w:ind w:left="120"/>
        <w:rPr>
          <w:lang w:val="ru-RU"/>
        </w:rPr>
      </w:pPr>
      <w:bookmarkStart w:id="0" w:name="block-11053393"/>
      <w:bookmarkStart w:id="1" w:name="_GoBack"/>
      <w:r>
        <w:rPr>
          <w:noProof/>
          <w:lang w:val="ru-RU" w:eastAsia="ru-RU"/>
        </w:rPr>
        <w:drawing>
          <wp:anchor distT="0" distB="0" distL="114300" distR="114300" simplePos="0" relativeHeight="251658240" behindDoc="0" locked="0" layoutInCell="1" allowOverlap="1">
            <wp:simplePos x="0" y="0"/>
            <wp:positionH relativeFrom="column">
              <wp:posOffset>-822960</wp:posOffset>
            </wp:positionH>
            <wp:positionV relativeFrom="paragraph">
              <wp:posOffset>-596900</wp:posOffset>
            </wp:positionV>
            <wp:extent cx="7153275" cy="10067925"/>
            <wp:effectExtent l="0" t="0" r="0" b="0"/>
            <wp:wrapThrough wrapText="bothSides">
              <wp:wrapPolygon edited="0">
                <wp:start x="0" y="0"/>
                <wp:lineTo x="0" y="21580"/>
                <wp:lineTo x="21571" y="21580"/>
                <wp:lineTo x="21571"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Физика 10-1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153275" cy="10067925"/>
                    </a:xfrm>
                    <a:prstGeom prst="rect">
                      <a:avLst/>
                    </a:prstGeom>
                  </pic:spPr>
                </pic:pic>
              </a:graphicData>
            </a:graphic>
            <wp14:sizeRelH relativeFrom="page">
              <wp14:pctWidth>0</wp14:pctWidth>
            </wp14:sizeRelH>
            <wp14:sizeRelV relativeFrom="page">
              <wp14:pctHeight>0</wp14:pctHeight>
            </wp14:sizeRelV>
          </wp:anchor>
        </w:drawing>
      </w:r>
      <w:bookmarkEnd w:id="1"/>
    </w:p>
    <w:p w:rsidR="008600CC" w:rsidRPr="007E214C" w:rsidRDefault="007E214C">
      <w:pPr>
        <w:spacing w:after="0" w:line="264" w:lineRule="auto"/>
        <w:ind w:left="120"/>
        <w:jc w:val="both"/>
        <w:rPr>
          <w:lang w:val="ru-RU"/>
        </w:rPr>
      </w:pPr>
      <w:bookmarkStart w:id="2" w:name="block-11053389"/>
      <w:bookmarkEnd w:id="0"/>
      <w:r w:rsidRPr="007E214C">
        <w:rPr>
          <w:rFonts w:ascii="Times New Roman" w:hAnsi="Times New Roman"/>
          <w:b/>
          <w:color w:val="000000"/>
          <w:sz w:val="28"/>
          <w:lang w:val="ru-RU"/>
        </w:rPr>
        <w:lastRenderedPageBreak/>
        <w:t>ПОЯСНИТЕЛЬНАЯ ЗАПИСКА</w:t>
      </w:r>
    </w:p>
    <w:p w:rsidR="008600CC" w:rsidRPr="007E214C" w:rsidRDefault="008600CC">
      <w:pPr>
        <w:spacing w:after="0" w:line="264" w:lineRule="auto"/>
        <w:ind w:left="120"/>
        <w:jc w:val="both"/>
        <w:rPr>
          <w:lang w:val="ru-RU"/>
        </w:rPr>
      </w:pP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7E214C">
        <w:rPr>
          <w:rFonts w:ascii="Times New Roman" w:hAnsi="Times New Roman"/>
          <w:color w:val="000000"/>
          <w:sz w:val="28"/>
          <w:lang w:val="ru-RU"/>
        </w:rPr>
        <w:t>деятельностного</w:t>
      </w:r>
      <w:proofErr w:type="spellEnd"/>
      <w:r w:rsidRPr="007E214C">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7E214C">
        <w:rPr>
          <w:rFonts w:ascii="Times New Roman" w:hAnsi="Times New Roman"/>
          <w:color w:val="000000"/>
          <w:sz w:val="28"/>
          <w:lang w:val="ru-RU"/>
        </w:rPr>
        <w:t>метапредметным</w:t>
      </w:r>
      <w:proofErr w:type="spellEnd"/>
      <w:r w:rsidRPr="007E214C">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7E214C">
        <w:rPr>
          <w:rFonts w:ascii="Times New Roman" w:hAnsi="Times New Roman"/>
          <w:color w:val="000000"/>
          <w:sz w:val="28"/>
          <w:lang w:val="ru-RU"/>
        </w:rPr>
        <w:t>межпредметных</w:t>
      </w:r>
      <w:proofErr w:type="spellEnd"/>
      <w:r w:rsidRPr="007E214C">
        <w:rPr>
          <w:rFonts w:ascii="Times New Roman" w:hAnsi="Times New Roman"/>
          <w:color w:val="000000"/>
          <w:sz w:val="28"/>
          <w:lang w:val="ru-RU"/>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7E214C">
        <w:rPr>
          <w:rFonts w:ascii="Times New Roman" w:hAnsi="Times New Roman"/>
          <w:color w:val="000000"/>
          <w:sz w:val="28"/>
          <w:lang w:val="ru-RU"/>
        </w:rPr>
        <w:t>метапредметные</w:t>
      </w:r>
      <w:proofErr w:type="spellEnd"/>
      <w:r w:rsidRPr="007E214C">
        <w:rPr>
          <w:rFonts w:ascii="Times New Roman" w:hAnsi="Times New Roman"/>
          <w:color w:val="000000"/>
          <w:sz w:val="28"/>
          <w:lang w:val="ru-RU"/>
        </w:rPr>
        <w:t>, предметные (на базовом уровне).</w:t>
      </w:r>
    </w:p>
    <w:p w:rsidR="008600CC" w:rsidRDefault="007E214C">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8600CC" w:rsidRPr="007E214C" w:rsidRDefault="007E214C">
      <w:pPr>
        <w:numPr>
          <w:ilvl w:val="0"/>
          <w:numId w:val="1"/>
        </w:numPr>
        <w:spacing w:after="0" w:line="264" w:lineRule="auto"/>
        <w:jc w:val="both"/>
        <w:rPr>
          <w:lang w:val="ru-RU"/>
        </w:rPr>
      </w:pPr>
      <w:r w:rsidRPr="007E214C">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8600CC" w:rsidRPr="007E214C" w:rsidRDefault="007E214C">
      <w:pPr>
        <w:numPr>
          <w:ilvl w:val="0"/>
          <w:numId w:val="1"/>
        </w:numPr>
        <w:spacing w:after="0" w:line="264" w:lineRule="auto"/>
        <w:jc w:val="both"/>
        <w:rPr>
          <w:lang w:val="ru-RU"/>
        </w:rPr>
      </w:pPr>
      <w:r w:rsidRPr="007E214C">
        <w:rPr>
          <w:rFonts w:ascii="Times New Roman" w:hAnsi="Times New Roman"/>
          <w:color w:val="000000"/>
          <w:sz w:val="28"/>
          <w:lang w:val="ru-RU"/>
        </w:rPr>
        <w:t>содержание учебного предмета «Физика» по годам обучения.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lastRenderedPageBreak/>
        <w:t>Идея целостности</w:t>
      </w:r>
      <w:r w:rsidRPr="007E214C">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Идея генерализации</w:t>
      </w:r>
      <w:r w:rsidRPr="007E214C">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 xml:space="preserve">Идея </w:t>
      </w:r>
      <w:proofErr w:type="spellStart"/>
      <w:r w:rsidRPr="007E214C">
        <w:rPr>
          <w:rFonts w:ascii="Times New Roman" w:hAnsi="Times New Roman"/>
          <w:i/>
          <w:color w:val="000000"/>
          <w:sz w:val="28"/>
          <w:lang w:val="ru-RU"/>
        </w:rPr>
        <w:t>гуманитаризации</w:t>
      </w:r>
      <w:proofErr w:type="spellEnd"/>
      <w:r w:rsidRPr="007E214C">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Идея прикладной направленности</w:t>
      </w:r>
      <w:r w:rsidRPr="007E214C">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 xml:space="preserve">Идея </w:t>
      </w:r>
      <w:proofErr w:type="spellStart"/>
      <w:r w:rsidRPr="007E214C">
        <w:rPr>
          <w:rFonts w:ascii="Times New Roman" w:hAnsi="Times New Roman"/>
          <w:i/>
          <w:color w:val="000000"/>
          <w:sz w:val="28"/>
          <w:lang w:val="ru-RU"/>
        </w:rPr>
        <w:t>экологизации</w:t>
      </w:r>
      <w:proofErr w:type="spellEnd"/>
      <w:r w:rsidRPr="007E214C">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Системно-</w:t>
      </w:r>
      <w:proofErr w:type="spellStart"/>
      <w:r w:rsidRPr="007E214C">
        <w:rPr>
          <w:rFonts w:ascii="Times New Roman" w:hAnsi="Times New Roman"/>
          <w:color w:val="000000"/>
          <w:sz w:val="28"/>
          <w:lang w:val="ru-RU"/>
        </w:rPr>
        <w:t>деятельностный</w:t>
      </w:r>
      <w:proofErr w:type="spellEnd"/>
      <w:r w:rsidRPr="007E214C">
        <w:rPr>
          <w:rFonts w:ascii="Times New Roman" w:hAnsi="Times New Roman"/>
          <w:color w:val="000000"/>
          <w:sz w:val="28"/>
          <w:lang w:val="ru-RU"/>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7E214C">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Основными целями изучения физики в общем образовании являются: </w:t>
      </w:r>
    </w:p>
    <w:p w:rsidR="008600CC" w:rsidRPr="007E214C" w:rsidRDefault="007E214C">
      <w:pPr>
        <w:numPr>
          <w:ilvl w:val="0"/>
          <w:numId w:val="2"/>
        </w:numPr>
        <w:spacing w:after="0" w:line="264" w:lineRule="auto"/>
        <w:jc w:val="both"/>
        <w:rPr>
          <w:lang w:val="ru-RU"/>
        </w:rPr>
      </w:pPr>
      <w:r w:rsidRPr="007E214C">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8600CC" w:rsidRPr="007E214C" w:rsidRDefault="007E214C">
      <w:pPr>
        <w:numPr>
          <w:ilvl w:val="0"/>
          <w:numId w:val="2"/>
        </w:numPr>
        <w:spacing w:after="0" w:line="264" w:lineRule="auto"/>
        <w:jc w:val="both"/>
        <w:rPr>
          <w:lang w:val="ru-RU"/>
        </w:rPr>
      </w:pPr>
      <w:r w:rsidRPr="007E214C">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8600CC" w:rsidRPr="007E214C" w:rsidRDefault="007E214C">
      <w:pPr>
        <w:numPr>
          <w:ilvl w:val="0"/>
          <w:numId w:val="2"/>
        </w:numPr>
        <w:spacing w:after="0" w:line="264" w:lineRule="auto"/>
        <w:jc w:val="both"/>
        <w:rPr>
          <w:lang w:val="ru-RU"/>
        </w:rPr>
      </w:pPr>
      <w:r w:rsidRPr="007E214C">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8600CC" w:rsidRPr="007E214C" w:rsidRDefault="007E214C">
      <w:pPr>
        <w:numPr>
          <w:ilvl w:val="0"/>
          <w:numId w:val="2"/>
        </w:numPr>
        <w:spacing w:after="0" w:line="264" w:lineRule="auto"/>
        <w:jc w:val="both"/>
        <w:rPr>
          <w:lang w:val="ru-RU"/>
        </w:rPr>
      </w:pPr>
      <w:r w:rsidRPr="007E214C">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8600CC" w:rsidRPr="007E214C" w:rsidRDefault="007E214C">
      <w:pPr>
        <w:numPr>
          <w:ilvl w:val="0"/>
          <w:numId w:val="2"/>
        </w:numPr>
        <w:spacing w:after="0" w:line="264" w:lineRule="auto"/>
        <w:jc w:val="both"/>
        <w:rPr>
          <w:lang w:val="ru-RU"/>
        </w:rPr>
      </w:pPr>
      <w:r w:rsidRPr="007E214C">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600CC" w:rsidRPr="007E214C" w:rsidRDefault="007E214C">
      <w:pPr>
        <w:numPr>
          <w:ilvl w:val="0"/>
          <w:numId w:val="3"/>
        </w:numPr>
        <w:spacing w:after="0" w:line="264" w:lineRule="auto"/>
        <w:jc w:val="both"/>
        <w:rPr>
          <w:lang w:val="ru-RU"/>
        </w:rPr>
      </w:pPr>
      <w:r w:rsidRPr="007E214C">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8600CC" w:rsidRPr="007E214C" w:rsidRDefault="007E214C">
      <w:pPr>
        <w:spacing w:after="0" w:line="264" w:lineRule="auto"/>
        <w:ind w:firstLine="600"/>
        <w:jc w:val="both"/>
        <w:rPr>
          <w:lang w:val="ru-RU"/>
        </w:rPr>
      </w:pPr>
      <w:bookmarkStart w:id="3" w:name="490f2411-5974-435e-ac25-4fd30bd3d382"/>
      <w:r w:rsidRPr="007E214C">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3"/>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8600CC" w:rsidRPr="007E214C" w:rsidRDefault="008600CC">
      <w:pPr>
        <w:rPr>
          <w:lang w:val="ru-RU"/>
        </w:rPr>
        <w:sectPr w:rsidR="008600CC" w:rsidRPr="007E214C">
          <w:pgSz w:w="11906" w:h="16383"/>
          <w:pgMar w:top="1134" w:right="850" w:bottom="1134" w:left="1701" w:header="720" w:footer="720" w:gutter="0"/>
          <w:cols w:space="720"/>
        </w:sectPr>
      </w:pPr>
    </w:p>
    <w:p w:rsidR="008600CC" w:rsidRPr="007E214C" w:rsidRDefault="007E214C">
      <w:pPr>
        <w:spacing w:after="0" w:line="264" w:lineRule="auto"/>
        <w:ind w:left="120"/>
        <w:jc w:val="both"/>
        <w:rPr>
          <w:lang w:val="ru-RU"/>
        </w:rPr>
      </w:pPr>
      <w:bookmarkStart w:id="4" w:name="_Toc124426195"/>
      <w:bookmarkStart w:id="5" w:name="block-11053390"/>
      <w:bookmarkEnd w:id="2"/>
      <w:bookmarkEnd w:id="4"/>
      <w:r w:rsidRPr="007E214C">
        <w:rPr>
          <w:rFonts w:ascii="Times New Roman" w:hAnsi="Times New Roman"/>
          <w:b/>
          <w:color w:val="000000"/>
          <w:sz w:val="28"/>
          <w:lang w:val="ru-RU"/>
        </w:rPr>
        <w:lastRenderedPageBreak/>
        <w:t xml:space="preserve">СОДЕРЖАНИЕ ОБУЧЕНИЯ </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10 КЛАСС</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1. Физика и методы научного познания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Аналоговые и цифровые измерительные приборы, компьютерные датчики.</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2. Механика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 xml:space="preserve">Тема 1. Кинематика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Свободное падение. Ускорение свободного падения.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Модель системы отсчёта, иллюстрация кинематических характеристик движения.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Преобразование движений с использованием простых механизмов.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Падение тел в воздухе и в разреженном пространстве.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Измерение ускорения свободного падения.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Направление скорости при движении по окружности.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неравномерного движения с целью определения мгновенной скорости.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движения шарика в вязкой жидкости.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движения тела, брошенного горизонтально.</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2. Динамика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Закон всемирного тяготения. Сила тяжести. Первая космическая скорость.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Сила упругости. Закон Гука. Вес тела.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Поступательное и вращательное движение абсолютно твёрдого тела.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Явление инерции.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Сравнение </w:t>
      </w:r>
      <w:proofErr w:type="gramStart"/>
      <w:r w:rsidRPr="007E214C">
        <w:rPr>
          <w:rFonts w:ascii="Times New Roman" w:hAnsi="Times New Roman"/>
          <w:color w:val="000000"/>
          <w:sz w:val="28"/>
          <w:lang w:val="ru-RU"/>
        </w:rPr>
        <w:t>масс</w:t>
      </w:r>
      <w:proofErr w:type="gramEnd"/>
      <w:r w:rsidRPr="007E214C">
        <w:rPr>
          <w:rFonts w:ascii="Times New Roman" w:hAnsi="Times New Roman"/>
          <w:color w:val="000000"/>
          <w:sz w:val="28"/>
          <w:lang w:val="ru-RU"/>
        </w:rPr>
        <w:t xml:space="preserve"> взаимодействующих тел.</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Второй закон Ньютона.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сил.</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Сложение сил.</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Зависимость силы упругости от деформации.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Невесомость. Вес тела при ускоренном подъёме и падении.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Сравнение сил трения покоя, качения и скольжения.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Условия равновесия твёрдого тела. Виды равновесия.</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движения бруска по наклонной плоскости.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условий равновесия твёрдого тела, имеющего ось вращения.</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3. Законы сохранения в механике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Работа силы. Мощность силы.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Потенциальные и </w:t>
      </w:r>
      <w:proofErr w:type="spellStart"/>
      <w:r w:rsidRPr="007E214C">
        <w:rPr>
          <w:rFonts w:ascii="Times New Roman" w:hAnsi="Times New Roman"/>
          <w:color w:val="000000"/>
          <w:sz w:val="28"/>
          <w:lang w:val="ru-RU"/>
        </w:rPr>
        <w:t>непотенциальные</w:t>
      </w:r>
      <w:proofErr w:type="spellEnd"/>
      <w:r w:rsidRPr="007E214C">
        <w:rPr>
          <w:rFonts w:ascii="Times New Roman" w:hAnsi="Times New Roman"/>
          <w:color w:val="000000"/>
          <w:sz w:val="28"/>
          <w:lang w:val="ru-RU"/>
        </w:rPr>
        <w:t xml:space="preserve"> силы. Связь работы </w:t>
      </w:r>
      <w:proofErr w:type="spellStart"/>
      <w:r w:rsidRPr="007E214C">
        <w:rPr>
          <w:rFonts w:ascii="Times New Roman" w:hAnsi="Times New Roman"/>
          <w:color w:val="000000"/>
          <w:sz w:val="28"/>
          <w:lang w:val="ru-RU"/>
        </w:rPr>
        <w:t>непотенциальных</w:t>
      </w:r>
      <w:proofErr w:type="spellEnd"/>
      <w:r w:rsidRPr="007E214C">
        <w:rPr>
          <w:rFonts w:ascii="Times New Roman" w:hAnsi="Times New Roman"/>
          <w:color w:val="000000"/>
          <w:sz w:val="28"/>
          <w:lang w:val="ru-RU"/>
        </w:rPr>
        <w:t xml:space="preserve"> сил с изменением механической энергии системы тел. Закон сохранения механической энергии.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Упругие и неупругие столкновения.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Закон сохранения импульса.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Реактивное движение.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Переход потенциальной энергии в кинетическую и обратно.</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3. Молекулярная физика и термодинамика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1. Основы молекулярно-кинетической теории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7E214C">
        <w:rPr>
          <w:rFonts w:ascii="Times New Roman" w:hAnsi="Times New Roman"/>
          <w:color w:val="000000"/>
          <w:sz w:val="28"/>
          <w:lang w:val="ru-RU"/>
        </w:rPr>
        <w:t>Клапейрона</w:t>
      </w:r>
      <w:proofErr w:type="spellEnd"/>
      <w:r w:rsidRPr="007E214C">
        <w:rPr>
          <w:rFonts w:ascii="Times New Roman" w:hAnsi="Times New Roman"/>
          <w:color w:val="000000"/>
          <w:sz w:val="28"/>
          <w:lang w:val="ru-RU"/>
        </w:rPr>
        <w:t xml:space="preserve">. Закон Дальтона. </w:t>
      </w:r>
      <w:proofErr w:type="spellStart"/>
      <w:r w:rsidRPr="007E214C">
        <w:rPr>
          <w:rFonts w:ascii="Times New Roman" w:hAnsi="Times New Roman"/>
          <w:color w:val="000000"/>
          <w:sz w:val="28"/>
          <w:lang w:val="ru-RU"/>
        </w:rPr>
        <w:t>Изопроцессы</w:t>
      </w:r>
      <w:proofErr w:type="spellEnd"/>
      <w:r w:rsidRPr="007E214C">
        <w:rPr>
          <w:rFonts w:ascii="Times New Roman" w:hAnsi="Times New Roman"/>
          <w:color w:val="000000"/>
          <w:sz w:val="28"/>
          <w:lang w:val="ru-RU"/>
        </w:rPr>
        <w:t xml:space="preserve"> в идеальном газе с постоянным количеством вещества. Графическое представление </w:t>
      </w:r>
      <w:proofErr w:type="spellStart"/>
      <w:r w:rsidRPr="007E214C">
        <w:rPr>
          <w:rFonts w:ascii="Times New Roman" w:hAnsi="Times New Roman"/>
          <w:color w:val="000000"/>
          <w:sz w:val="28"/>
          <w:lang w:val="ru-RU"/>
        </w:rPr>
        <w:t>изопроцессов</w:t>
      </w:r>
      <w:proofErr w:type="spellEnd"/>
      <w:r w:rsidRPr="007E214C">
        <w:rPr>
          <w:rFonts w:ascii="Times New Roman" w:hAnsi="Times New Roman"/>
          <w:color w:val="000000"/>
          <w:sz w:val="28"/>
          <w:lang w:val="ru-RU"/>
        </w:rPr>
        <w:t xml:space="preserve">: изотерма, изохора, изобара.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термометр, барометр.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Опыты по диффузии жидкостей и газов.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Модель броуновского движения.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Модель опыта Штерна.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Опыты, доказывающие существование межмолекулярного взаимодействия.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Модель, иллюстрирующая природу давления газа на стенки сосуда.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Опыты, иллюстрирующие уравнение состояния идеального газа, </w:t>
      </w:r>
      <w:proofErr w:type="spellStart"/>
      <w:r w:rsidRPr="007E214C">
        <w:rPr>
          <w:rFonts w:ascii="Times New Roman" w:hAnsi="Times New Roman"/>
          <w:color w:val="000000"/>
          <w:sz w:val="28"/>
          <w:lang w:val="ru-RU"/>
        </w:rPr>
        <w:t>изопроцессы</w:t>
      </w:r>
      <w:proofErr w:type="spellEnd"/>
      <w:r w:rsidRPr="007E214C">
        <w:rPr>
          <w:rFonts w:ascii="Times New Roman" w:hAnsi="Times New Roman"/>
          <w:color w:val="000000"/>
          <w:sz w:val="28"/>
          <w:lang w:val="ru-RU"/>
        </w:rPr>
        <w:t>.</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зависимости между параметрами состояния разреженного газа.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2. Основы термодинамики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7E214C">
        <w:rPr>
          <w:rFonts w:ascii="Times New Roman" w:hAnsi="Times New Roman"/>
          <w:color w:val="000000"/>
          <w:sz w:val="28"/>
          <w:lang w:val="ru-RU"/>
        </w:rPr>
        <w:t>изопроцессам</w:t>
      </w:r>
      <w:proofErr w:type="spellEnd"/>
      <w:r w:rsidRPr="007E214C">
        <w:rPr>
          <w:rFonts w:ascii="Times New Roman" w:hAnsi="Times New Roman"/>
          <w:color w:val="000000"/>
          <w:sz w:val="28"/>
          <w:lang w:val="ru-RU"/>
        </w:rPr>
        <w:t>. Графическая интерпретация работы газа.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Второй закон термодинамики. Необратимость процессов в природе.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7E214C">
        <w:rPr>
          <w:rFonts w:ascii="Times New Roman" w:hAnsi="Times New Roman"/>
          <w:color w:val="000000"/>
          <w:sz w:val="28"/>
          <w:lang w:val="ru-RU"/>
        </w:rPr>
        <w:t>видеодемонстрация</w:t>
      </w:r>
      <w:proofErr w:type="spellEnd"/>
      <w:r w:rsidRPr="007E214C">
        <w:rPr>
          <w:rFonts w:ascii="Times New Roman" w:hAnsi="Times New Roman"/>
          <w:color w:val="000000"/>
          <w:sz w:val="28"/>
          <w:lang w:val="ru-RU"/>
        </w:rPr>
        <w:t xml:space="preserve">).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Изменение внутренней энергии (температуры) тела при теплопередаче.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Опыт по адиабатному расширению воздуха (опыт с воздушным огнивом).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Модели паровой турбины, двигателя внутреннего сгорания, реактивного двигателя.</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удельной теплоёмкости.</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3. Агрегатные состояния вещества. Фазовые переходы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Уравнение теплового баланса.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7E214C">
        <w:rPr>
          <w:rFonts w:ascii="Times New Roman" w:hAnsi="Times New Roman"/>
          <w:color w:val="000000"/>
          <w:sz w:val="28"/>
          <w:lang w:val="ru-RU"/>
        </w:rPr>
        <w:t>наноматериалов</w:t>
      </w:r>
      <w:proofErr w:type="spellEnd"/>
      <w:r w:rsidRPr="007E214C">
        <w:rPr>
          <w:rFonts w:ascii="Times New Roman" w:hAnsi="Times New Roman"/>
          <w:color w:val="000000"/>
          <w:sz w:val="28"/>
          <w:lang w:val="ru-RU"/>
        </w:rPr>
        <w:t xml:space="preserve">, и </w:t>
      </w:r>
      <w:proofErr w:type="spellStart"/>
      <w:r w:rsidRPr="007E214C">
        <w:rPr>
          <w:rFonts w:ascii="Times New Roman" w:hAnsi="Times New Roman"/>
          <w:color w:val="000000"/>
          <w:sz w:val="28"/>
          <w:lang w:val="ru-RU"/>
        </w:rPr>
        <w:t>нанотехнологии</w:t>
      </w:r>
      <w:proofErr w:type="spellEnd"/>
      <w:r w:rsidRPr="007E214C">
        <w:rPr>
          <w:rFonts w:ascii="Times New Roman" w:hAnsi="Times New Roman"/>
          <w:color w:val="000000"/>
          <w:sz w:val="28"/>
          <w:lang w:val="ru-RU"/>
        </w:rPr>
        <w:t>.</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Свойства насыщенных паров.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Кипение при пониженном давлении.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Способы измерения влажности.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нагревания и плавления кристаллического вещества.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Демонстрация кристаллов.</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относительной влажности воздуха.</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4. Электродинамика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1. Электростатика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7E214C">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Устройство и принцип действия электрометра.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Взаимодействие наэлектризованных тел.</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Электрическое поле заряженных тел.</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Проводники в электростатическом поле.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Электростатическая защита.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Диэлектрики в электростатическом поле.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Энергия заряженного конденсатора.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электроёмкости конденсатора.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2. Постоянный электрический ток. Токи в различных средах</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Напряжение. Закон Ома для участка цепи.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Электрический ток в вакууме. Свойства электронных пучков.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7E214C">
        <w:rPr>
          <w:rFonts w:ascii="Times New Roman" w:hAnsi="Times New Roman"/>
          <w:color w:val="000000"/>
          <w:sz w:val="28"/>
          <w:lang w:val="ru-RU"/>
        </w:rPr>
        <w:t>–</w:t>
      </w:r>
      <w:r>
        <w:rPr>
          <w:rFonts w:ascii="Times New Roman" w:hAnsi="Times New Roman"/>
          <w:color w:val="000000"/>
          <w:sz w:val="28"/>
        </w:rPr>
        <w:t>n</w:t>
      </w:r>
      <w:r w:rsidRPr="007E214C">
        <w:rPr>
          <w:rFonts w:ascii="Times New Roman" w:hAnsi="Times New Roman"/>
          <w:color w:val="000000"/>
          <w:sz w:val="28"/>
          <w:lang w:val="ru-RU"/>
        </w:rPr>
        <w:t>-перехода. Полупроводниковые приборы.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силы тока и напряжения.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Смешанное соединение проводников.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Зависимость сопротивления металлов от температуры.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Проводимость электролитов.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Искровой разряд и проводимость воздуха.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Односторонняя проводимость диода.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смешанного соединения резисторов.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Измерение электродвижущей силы источника тока и его внутреннего сопротивления.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электролиза.</w:t>
      </w:r>
    </w:p>
    <w:p w:rsidR="008600CC" w:rsidRPr="007E214C" w:rsidRDefault="007E214C">
      <w:pPr>
        <w:spacing w:after="0" w:line="264" w:lineRule="auto"/>
        <w:ind w:firstLine="600"/>
        <w:jc w:val="both"/>
        <w:rPr>
          <w:lang w:val="ru-RU"/>
        </w:rPr>
      </w:pPr>
      <w:proofErr w:type="spellStart"/>
      <w:r w:rsidRPr="007E214C">
        <w:rPr>
          <w:rFonts w:ascii="Times New Roman" w:hAnsi="Times New Roman"/>
          <w:b/>
          <w:color w:val="000000"/>
          <w:sz w:val="28"/>
          <w:lang w:val="ru-RU"/>
        </w:rPr>
        <w:t>Межпредметные</w:t>
      </w:r>
      <w:proofErr w:type="spellEnd"/>
      <w:r w:rsidRPr="007E214C">
        <w:rPr>
          <w:rFonts w:ascii="Times New Roman" w:hAnsi="Times New Roman"/>
          <w:b/>
          <w:color w:val="000000"/>
          <w:sz w:val="28"/>
          <w:lang w:val="ru-RU"/>
        </w:rPr>
        <w:t xml:space="preserve"> связи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7E214C">
        <w:rPr>
          <w:rFonts w:ascii="Times New Roman" w:hAnsi="Times New Roman"/>
          <w:color w:val="000000"/>
          <w:sz w:val="28"/>
          <w:lang w:val="ru-RU"/>
        </w:rPr>
        <w:t>межпредметных</w:t>
      </w:r>
      <w:proofErr w:type="spellEnd"/>
      <w:r w:rsidRPr="007E214C">
        <w:rPr>
          <w:rFonts w:ascii="Times New Roman" w:hAnsi="Times New Roman"/>
          <w:color w:val="000000"/>
          <w:sz w:val="28"/>
          <w:lang w:val="ru-RU"/>
        </w:rPr>
        <w:t xml:space="preserve"> связей с курсами математики, биологии, химии, географии и технологии.</w:t>
      </w:r>
    </w:p>
    <w:p w:rsidR="008600CC" w:rsidRPr="007E214C" w:rsidRDefault="007E214C">
      <w:pPr>
        <w:spacing w:after="0" w:line="264" w:lineRule="auto"/>
        <w:ind w:firstLine="600"/>
        <w:jc w:val="both"/>
        <w:rPr>
          <w:lang w:val="ru-RU"/>
        </w:rPr>
      </w:pPr>
      <w:proofErr w:type="spellStart"/>
      <w:r w:rsidRPr="007E214C">
        <w:rPr>
          <w:rFonts w:ascii="Times New Roman" w:hAnsi="Times New Roman"/>
          <w:i/>
          <w:color w:val="000000"/>
          <w:sz w:val="28"/>
          <w:lang w:val="ru-RU"/>
        </w:rPr>
        <w:t>Межпредметные</w:t>
      </w:r>
      <w:proofErr w:type="spellEnd"/>
      <w:r w:rsidRPr="007E214C">
        <w:rPr>
          <w:rFonts w:ascii="Times New Roman" w:hAnsi="Times New Roman"/>
          <w:i/>
          <w:color w:val="000000"/>
          <w:sz w:val="28"/>
          <w:lang w:val="ru-RU"/>
        </w:rPr>
        <w:t xml:space="preserve"> понятия</w:t>
      </w:r>
      <w:r w:rsidRPr="007E214C">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Математика:</w:t>
      </w:r>
      <w:r w:rsidRPr="007E214C">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Биология:</w:t>
      </w:r>
      <w:r w:rsidRPr="007E214C">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Химия:</w:t>
      </w:r>
      <w:r w:rsidRPr="007E214C">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7E214C">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География:</w:t>
      </w:r>
      <w:r w:rsidRPr="007E214C">
        <w:rPr>
          <w:rFonts w:ascii="Times New Roman" w:hAnsi="Times New Roman"/>
          <w:color w:val="000000"/>
          <w:sz w:val="28"/>
          <w:lang w:val="ru-RU"/>
        </w:rPr>
        <w:t xml:space="preserve"> влажность воздуха, ветры, барометр, термометр.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Технология:</w:t>
      </w:r>
      <w:r w:rsidRPr="007E214C">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7E214C">
        <w:rPr>
          <w:rFonts w:ascii="Times New Roman" w:hAnsi="Times New Roman"/>
          <w:color w:val="000000"/>
          <w:sz w:val="28"/>
          <w:lang w:val="ru-RU"/>
        </w:rPr>
        <w:t>наноматериалов</w:t>
      </w:r>
      <w:proofErr w:type="spellEnd"/>
      <w:r w:rsidRPr="007E214C">
        <w:rPr>
          <w:rFonts w:ascii="Times New Roman" w:hAnsi="Times New Roman"/>
          <w:color w:val="000000"/>
          <w:sz w:val="28"/>
          <w:lang w:val="ru-RU"/>
        </w:rPr>
        <w:t xml:space="preserve">, и </w:t>
      </w:r>
      <w:proofErr w:type="spellStart"/>
      <w:r w:rsidRPr="007E214C">
        <w:rPr>
          <w:rFonts w:ascii="Times New Roman" w:hAnsi="Times New Roman"/>
          <w:color w:val="000000"/>
          <w:sz w:val="28"/>
          <w:lang w:val="ru-RU"/>
        </w:rPr>
        <w:t>нанотехнологии</w:t>
      </w:r>
      <w:proofErr w:type="spellEnd"/>
      <w:r w:rsidRPr="007E214C">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11 КЛАСС</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4. Электродинамика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3. Магнитное поле. Электромагнитная индукция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Сила Ампера, её модуль и направление.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Правило Ленца.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Индуктивность. Явление самоиндукции. Электродвижущая сила самоиндукции.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Энергия магнитного поля катушки с током.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Электромагнитное поле.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lastRenderedPageBreak/>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Опыт Эрстеда.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Отклонение электронного пучка магнитным полем.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Линии индукции магнитного поля.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Взаимодействие двух проводников с током.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Сила Ампера.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Действие силы Лоренца на ионы электролита.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Явление электромагнитной индукции.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Правило Ленца.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Явление самоиндукции.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Изучение магнитного поля катушки с током.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действия постоянного магнита на рамку с током.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явления электромагнитной индукции.</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5. Колебания и волны</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1. Механические и электромагнитные колебания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Наблюдение затухающих колебаний.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свойств вынужденных колебаний.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Наблюдение резонанса.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Свободные электромагнитные колебания.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Модель линии электропередачи.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2. Механические и электромагнитные волны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Звук. Скорость звука. Громкость звука. Высота тона. Тембр звука.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7E214C">
        <w:rPr>
          <w:rFonts w:ascii="Times New Roman" w:hAnsi="Times New Roman"/>
          <w:color w:val="000000"/>
          <w:sz w:val="28"/>
          <w:lang w:val="ru-RU"/>
        </w:rPr>
        <w:t xml:space="preserve">, </w:t>
      </w:r>
      <w:r>
        <w:rPr>
          <w:rFonts w:ascii="Times New Roman" w:hAnsi="Times New Roman"/>
          <w:color w:val="000000"/>
          <w:sz w:val="28"/>
        </w:rPr>
        <w:t>B</w:t>
      </w:r>
      <w:r w:rsidRPr="007E214C">
        <w:rPr>
          <w:rFonts w:ascii="Times New Roman" w:hAnsi="Times New Roman"/>
          <w:color w:val="000000"/>
          <w:sz w:val="28"/>
          <w:lang w:val="ru-RU"/>
        </w:rPr>
        <w:t xml:space="preserve">, </w:t>
      </w:r>
      <w:r>
        <w:rPr>
          <w:rFonts w:ascii="Times New Roman" w:hAnsi="Times New Roman"/>
          <w:color w:val="000000"/>
          <w:sz w:val="28"/>
        </w:rPr>
        <w:t>V</w:t>
      </w:r>
      <w:r w:rsidRPr="007E214C">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Шкала электромагнитных волн. Применение электромагнитных волн в технике и быту.</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Принципы радиосвязи и телевидения. Радиолокация.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Электромагнитное загрязнение окружающей среды.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Образование и распространение поперечных и продольных волн.</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Колеблющееся тело как источник звука.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отражения и преломления механических волн.</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интерференции и дифракции механических волн.</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Звуковой резонанс.</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связи громкости звука и высоты тона с амплитудой и частотой колебаний.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3. Оптика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Дисперсия света. Сложный состав белого света. Цвет.</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Пределы применимости геометрической оптики.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Поляризация света.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Прямолинейное распространение, отражение и преломление света. Оптические приборы.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Полное внутреннее отражение. Модель </w:t>
      </w:r>
      <w:proofErr w:type="spellStart"/>
      <w:r w:rsidRPr="007E214C">
        <w:rPr>
          <w:rFonts w:ascii="Times New Roman" w:hAnsi="Times New Roman"/>
          <w:color w:val="000000"/>
          <w:sz w:val="28"/>
          <w:lang w:val="ru-RU"/>
        </w:rPr>
        <w:t>световода</w:t>
      </w:r>
      <w:proofErr w:type="spellEnd"/>
      <w:r w:rsidRPr="007E214C">
        <w:rPr>
          <w:rFonts w:ascii="Times New Roman" w:hAnsi="Times New Roman"/>
          <w:color w:val="000000"/>
          <w:sz w:val="28"/>
          <w:lang w:val="ru-RU"/>
        </w:rPr>
        <w:t>.</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свойств изображений в линзах.</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Модели микроскопа, телескопа.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интерференции света.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дифракции света.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Наблюдение дисперсии света.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Получение спектра с помощью призмы.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Получение спектра с помощью дифракционной решётки.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поляризации света.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 xml:space="preserve">Измерение показателя преломления стекла.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свойств изображений в линзах.</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дисперсии света.</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6. Основы специальной теории относительности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Относительность одновременности. Замедление времени и сокращение длины.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Энергия и импульс релятивистской частицы.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Связь массы с энергией и импульсом релятивистской частицы. Энергия покоя.</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7. Квантовая физика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1. Элементы квантовой оптики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Давление света. Опыты П. Н. Лебедева.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Химическое действие света.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Фотоэффект на установке с цинковой пластиной.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Исследование законов внешнего фотоэффекта.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Светодиод.</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Солнечная батарея.</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2. Строение атома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7E214C">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Спонтанное и вынужденное излучение.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lastRenderedPageBreak/>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Модель опыта Резерфорда.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Определение длины волны лазера.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линейчатых спектров излучения.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Лазер.</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Наблюдение линейчатого спектра.</w:t>
      </w:r>
    </w:p>
    <w:p w:rsidR="008600CC" w:rsidRPr="007E214C" w:rsidRDefault="007E214C">
      <w:pPr>
        <w:spacing w:after="0" w:line="264" w:lineRule="auto"/>
        <w:ind w:firstLine="600"/>
        <w:jc w:val="both"/>
        <w:rPr>
          <w:lang w:val="ru-RU"/>
        </w:rPr>
      </w:pPr>
      <w:r w:rsidRPr="007E214C">
        <w:rPr>
          <w:rFonts w:ascii="Times New Roman" w:hAnsi="Times New Roman"/>
          <w:b/>
          <w:i/>
          <w:color w:val="000000"/>
          <w:sz w:val="28"/>
          <w:lang w:val="ru-RU"/>
        </w:rPr>
        <w:t>Тема 3. Атомное ядро</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Энергия связи нуклонов в ядре. Ядерные силы. Дефект массы ядра.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Ядерные реакции. Деление и синтез ядер.</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Элементарные частицы. Открытие позитрона.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Методы наблюдения и регистрации элементарных частиц.</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Фундаментальные взаимодействия. Единство физической картины мира.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Демонстрации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Счётчик ионизирующих частиц.</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Ученический эксперимент, лабораторные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Исследование треков частиц (по готовым фотографиям).</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Раздел 8. Элементы астрономии и астрофизики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Этапы развития астрономии. Прикладное и мировоззренческое значение астрономии.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Вид звёздного неба. Созвездия, яркие звёзды, планеты, их видимое движение.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Солнечная система.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7E214C">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Масштабная структура Вселенной. Метагалактика.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Нерешённые проблемы астрономии.</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Ученические наблюдения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Наблюдения в телескоп Луны, планет, Млечного Пути.</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Обобщающее повторение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8600CC" w:rsidRPr="007E214C" w:rsidRDefault="007E214C">
      <w:pPr>
        <w:spacing w:after="0" w:line="264" w:lineRule="auto"/>
        <w:ind w:firstLine="600"/>
        <w:jc w:val="both"/>
        <w:rPr>
          <w:lang w:val="ru-RU"/>
        </w:rPr>
      </w:pPr>
      <w:proofErr w:type="spellStart"/>
      <w:r w:rsidRPr="007E214C">
        <w:rPr>
          <w:rFonts w:ascii="Times New Roman" w:hAnsi="Times New Roman"/>
          <w:b/>
          <w:color w:val="000000"/>
          <w:sz w:val="28"/>
          <w:lang w:val="ru-RU"/>
        </w:rPr>
        <w:t>Межпредметные</w:t>
      </w:r>
      <w:proofErr w:type="spellEnd"/>
      <w:r w:rsidRPr="007E214C">
        <w:rPr>
          <w:rFonts w:ascii="Times New Roman" w:hAnsi="Times New Roman"/>
          <w:b/>
          <w:color w:val="000000"/>
          <w:sz w:val="28"/>
          <w:lang w:val="ru-RU"/>
        </w:rPr>
        <w:t xml:space="preserve"> связи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7E214C">
        <w:rPr>
          <w:rFonts w:ascii="Times New Roman" w:hAnsi="Times New Roman"/>
          <w:color w:val="000000"/>
          <w:sz w:val="28"/>
          <w:lang w:val="ru-RU"/>
        </w:rPr>
        <w:t>межпредметных</w:t>
      </w:r>
      <w:proofErr w:type="spellEnd"/>
      <w:r w:rsidRPr="007E214C">
        <w:rPr>
          <w:rFonts w:ascii="Times New Roman" w:hAnsi="Times New Roman"/>
          <w:color w:val="000000"/>
          <w:sz w:val="28"/>
          <w:lang w:val="ru-RU"/>
        </w:rPr>
        <w:t xml:space="preserve"> связей с курсами математики, биологии, химии, географии и технологии.</w:t>
      </w:r>
    </w:p>
    <w:p w:rsidR="008600CC" w:rsidRPr="007E214C" w:rsidRDefault="007E214C">
      <w:pPr>
        <w:spacing w:after="0" w:line="264" w:lineRule="auto"/>
        <w:ind w:firstLine="600"/>
        <w:jc w:val="both"/>
        <w:rPr>
          <w:lang w:val="ru-RU"/>
        </w:rPr>
      </w:pPr>
      <w:proofErr w:type="spellStart"/>
      <w:r w:rsidRPr="007E214C">
        <w:rPr>
          <w:rFonts w:ascii="Times New Roman" w:hAnsi="Times New Roman"/>
          <w:i/>
          <w:color w:val="000000"/>
          <w:sz w:val="28"/>
          <w:lang w:val="ru-RU"/>
        </w:rPr>
        <w:t>Межпредметные</w:t>
      </w:r>
      <w:proofErr w:type="spellEnd"/>
      <w:r w:rsidRPr="007E214C">
        <w:rPr>
          <w:rFonts w:ascii="Times New Roman" w:hAnsi="Times New Roman"/>
          <w:i/>
          <w:color w:val="000000"/>
          <w:sz w:val="28"/>
          <w:lang w:val="ru-RU"/>
        </w:rPr>
        <w:t xml:space="preserve"> понятия</w:t>
      </w:r>
      <w:r w:rsidRPr="007E214C">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Математика:</w:t>
      </w:r>
      <w:r w:rsidRPr="007E214C">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Биология:</w:t>
      </w:r>
      <w:r w:rsidRPr="007E214C">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Химия:</w:t>
      </w:r>
      <w:r w:rsidRPr="007E214C">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lastRenderedPageBreak/>
        <w:t>География:</w:t>
      </w:r>
      <w:r w:rsidRPr="007E214C">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8600CC" w:rsidRPr="007E214C" w:rsidRDefault="007E214C">
      <w:pPr>
        <w:spacing w:after="0" w:line="264" w:lineRule="auto"/>
        <w:ind w:firstLine="600"/>
        <w:jc w:val="both"/>
        <w:rPr>
          <w:lang w:val="ru-RU"/>
        </w:rPr>
      </w:pPr>
      <w:r w:rsidRPr="007E214C">
        <w:rPr>
          <w:rFonts w:ascii="Times New Roman" w:hAnsi="Times New Roman"/>
          <w:i/>
          <w:color w:val="000000"/>
          <w:sz w:val="28"/>
          <w:lang w:val="ru-RU"/>
        </w:rPr>
        <w:t>Технология:</w:t>
      </w:r>
      <w:r w:rsidRPr="007E214C">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8600CC" w:rsidRPr="007E214C" w:rsidRDefault="008600CC">
      <w:pPr>
        <w:rPr>
          <w:lang w:val="ru-RU"/>
        </w:rPr>
        <w:sectPr w:rsidR="008600CC" w:rsidRPr="007E214C">
          <w:pgSz w:w="11906" w:h="16383"/>
          <w:pgMar w:top="1134" w:right="850" w:bottom="1134" w:left="1701" w:header="720" w:footer="720" w:gutter="0"/>
          <w:cols w:space="720"/>
        </w:sectPr>
      </w:pPr>
    </w:p>
    <w:p w:rsidR="008600CC" w:rsidRPr="007E214C" w:rsidRDefault="008600CC">
      <w:pPr>
        <w:spacing w:after="0" w:line="264" w:lineRule="auto"/>
        <w:ind w:left="120"/>
        <w:jc w:val="both"/>
        <w:rPr>
          <w:lang w:val="ru-RU"/>
        </w:rPr>
      </w:pPr>
      <w:bookmarkStart w:id="6" w:name="block-11053391"/>
      <w:bookmarkEnd w:id="5"/>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8600CC" w:rsidRPr="007E214C" w:rsidRDefault="008600CC">
      <w:pPr>
        <w:spacing w:after="0" w:line="264" w:lineRule="auto"/>
        <w:ind w:left="120"/>
        <w:jc w:val="both"/>
        <w:rPr>
          <w:lang w:val="ru-RU"/>
        </w:rPr>
      </w:pP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7E214C">
        <w:rPr>
          <w:rFonts w:ascii="Times New Roman" w:hAnsi="Times New Roman"/>
          <w:color w:val="000000"/>
          <w:sz w:val="28"/>
          <w:lang w:val="ru-RU"/>
        </w:rPr>
        <w:t>метапредметных</w:t>
      </w:r>
      <w:proofErr w:type="spellEnd"/>
      <w:r w:rsidRPr="007E214C">
        <w:rPr>
          <w:rFonts w:ascii="Times New Roman" w:hAnsi="Times New Roman"/>
          <w:color w:val="000000"/>
          <w:sz w:val="28"/>
          <w:lang w:val="ru-RU"/>
        </w:rPr>
        <w:t xml:space="preserve"> и предметных образовательных результатов.</w:t>
      </w:r>
    </w:p>
    <w:p w:rsidR="008600CC" w:rsidRPr="007E214C" w:rsidRDefault="008600CC">
      <w:pPr>
        <w:spacing w:after="0"/>
        <w:ind w:left="120"/>
        <w:rPr>
          <w:lang w:val="ru-RU"/>
        </w:rPr>
      </w:pPr>
      <w:bookmarkStart w:id="7" w:name="_Toc138345808"/>
      <w:bookmarkEnd w:id="7"/>
    </w:p>
    <w:p w:rsidR="008600CC" w:rsidRPr="007E214C" w:rsidRDefault="007E214C">
      <w:pPr>
        <w:spacing w:after="0"/>
        <w:ind w:left="120"/>
        <w:rPr>
          <w:lang w:val="ru-RU"/>
        </w:rPr>
      </w:pPr>
      <w:r w:rsidRPr="007E214C">
        <w:rPr>
          <w:rFonts w:ascii="Times New Roman" w:hAnsi="Times New Roman"/>
          <w:b/>
          <w:color w:val="000000"/>
          <w:sz w:val="28"/>
          <w:lang w:val="ru-RU"/>
        </w:rPr>
        <w:t>ЛИЧНОСТНЫЕ РЕЗУЛЬТАТЫ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1) гражданского воспитания:</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готовность к гуманитарной и волонтёрской деятельности;</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2)</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патриотического воспитания:</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российской гражданской идентичности, патриотизма;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3)</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духовно-нравственного воспитания:</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нравственного сознания, этического поведения;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осознание личного вклада в построение устойчивого будущего;</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4)</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эстетического воспитания: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lastRenderedPageBreak/>
        <w:t>5)</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трудового воспитания: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6)</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экологического воспитания:</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8600CC" w:rsidRPr="007E214C" w:rsidRDefault="007E214C">
      <w:pPr>
        <w:spacing w:after="0" w:line="264" w:lineRule="auto"/>
        <w:ind w:firstLine="600"/>
        <w:jc w:val="both"/>
        <w:rPr>
          <w:lang w:val="ru-RU"/>
        </w:rPr>
      </w:pPr>
      <w:r w:rsidRPr="007E214C">
        <w:rPr>
          <w:rFonts w:ascii="Times New Roman" w:hAnsi="Times New Roman"/>
          <w:b/>
          <w:color w:val="000000"/>
          <w:sz w:val="28"/>
          <w:lang w:val="ru-RU"/>
        </w:rPr>
        <w:t>7)</w:t>
      </w:r>
      <w:r w:rsidRPr="007E214C">
        <w:rPr>
          <w:rFonts w:ascii="Times New Roman" w:hAnsi="Times New Roman"/>
          <w:color w:val="000000"/>
          <w:sz w:val="28"/>
          <w:lang w:val="ru-RU"/>
        </w:rPr>
        <w:t xml:space="preserve"> </w:t>
      </w:r>
      <w:r w:rsidRPr="007E214C">
        <w:rPr>
          <w:rFonts w:ascii="Times New Roman" w:hAnsi="Times New Roman"/>
          <w:b/>
          <w:color w:val="000000"/>
          <w:sz w:val="28"/>
          <w:lang w:val="ru-RU"/>
        </w:rPr>
        <w:t>ценности научного познания:</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8600CC" w:rsidRPr="007E214C" w:rsidRDefault="008600CC">
      <w:pPr>
        <w:spacing w:after="0"/>
        <w:ind w:left="120"/>
        <w:rPr>
          <w:lang w:val="ru-RU"/>
        </w:rPr>
      </w:pPr>
      <w:bookmarkStart w:id="8" w:name="_Toc138345809"/>
      <w:bookmarkEnd w:id="8"/>
    </w:p>
    <w:p w:rsidR="008600CC" w:rsidRPr="007E214C" w:rsidRDefault="007E214C">
      <w:pPr>
        <w:spacing w:after="0"/>
        <w:ind w:left="120"/>
        <w:rPr>
          <w:lang w:val="ru-RU"/>
        </w:rPr>
      </w:pPr>
      <w:r w:rsidRPr="007E214C">
        <w:rPr>
          <w:rFonts w:ascii="Times New Roman" w:hAnsi="Times New Roman"/>
          <w:b/>
          <w:color w:val="000000"/>
          <w:sz w:val="28"/>
          <w:lang w:val="ru-RU"/>
        </w:rPr>
        <w:t>МЕТАПРЕДМЕТНЫЕ РЕЗУЛЬТАТЫ</w:t>
      </w:r>
    </w:p>
    <w:p w:rsidR="008600CC" w:rsidRPr="007E214C" w:rsidRDefault="008600CC">
      <w:pPr>
        <w:spacing w:after="0"/>
        <w:ind w:left="120"/>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Познавательные универсальные учебные действия</w:t>
      </w: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Базовые логические действия: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определять цели деятельности, задавать параметры и критерии их достижения;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развивать креативное мышление при решении жизненных проблем.</w:t>
      </w: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Базовые исследовательские действия</w:t>
      </w:r>
      <w:r w:rsidRPr="007E214C">
        <w:rPr>
          <w:rFonts w:ascii="Times New Roman" w:hAnsi="Times New Roman"/>
          <w:color w:val="000000"/>
          <w:sz w:val="28"/>
          <w:lang w:val="ru-RU"/>
        </w:rPr>
        <w:t>:</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владеть научной терминологией, ключевыми понятиями и методами физической науки;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давать оценку новым ситуациям, оценивать приобретённый опыт;</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уметь переносить знания по физике в практическую область жизнедеятельности;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уметь интегрировать знания из разных предметных областей;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выдвигать новые идеи, предлагать оригинальные подходы и решения;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ставить проблемы и задачи, допускающие альтернативные решения.</w:t>
      </w: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Работа с информацией: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оценивать достоверность информации;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Коммуникативные универсальные учебные действия: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осуществлять общение на уроках физики и во внеурочной деятельности;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распознавать предпосылки конфликтных ситуаций и смягчать конфликты;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понимать и использовать преимущества командной и индивидуальной работы;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выбирать тематику и </w:t>
      </w:r>
      <w:proofErr w:type="gramStart"/>
      <w:r w:rsidRPr="007E214C">
        <w:rPr>
          <w:rFonts w:ascii="Times New Roman" w:hAnsi="Times New Roman"/>
          <w:color w:val="000000"/>
          <w:sz w:val="28"/>
          <w:lang w:val="ru-RU"/>
        </w:rPr>
        <w:t>методы совместных действий с учётом общих интересов</w:t>
      </w:r>
      <w:proofErr w:type="gramEnd"/>
      <w:r w:rsidRPr="007E214C">
        <w:rPr>
          <w:rFonts w:ascii="Times New Roman" w:hAnsi="Times New Roman"/>
          <w:color w:val="000000"/>
          <w:sz w:val="28"/>
          <w:lang w:val="ru-RU"/>
        </w:rPr>
        <w:t xml:space="preserve"> и возможностей каждого члена коллектива;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600CC" w:rsidRPr="007E214C" w:rsidRDefault="008600CC">
      <w:pPr>
        <w:spacing w:after="0" w:line="264" w:lineRule="auto"/>
        <w:ind w:left="120"/>
        <w:jc w:val="both"/>
        <w:rPr>
          <w:lang w:val="ru-RU"/>
        </w:rPr>
      </w:pP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Регулятивные универсальные учебные действия</w:t>
      </w: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Самоорганизация: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давать оценку новым ситуациям;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расширять рамки учебного предмета на основе личных предпочтений;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оценивать приобретённый опыт;</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8600CC" w:rsidRPr="007E214C" w:rsidRDefault="007E214C">
      <w:pPr>
        <w:spacing w:after="0" w:line="264" w:lineRule="auto"/>
        <w:ind w:left="120"/>
        <w:jc w:val="both"/>
        <w:rPr>
          <w:lang w:val="ru-RU"/>
        </w:rPr>
      </w:pPr>
      <w:r w:rsidRPr="007E214C">
        <w:rPr>
          <w:rFonts w:ascii="Times New Roman" w:hAnsi="Times New Roman"/>
          <w:b/>
          <w:color w:val="000000"/>
          <w:sz w:val="28"/>
          <w:lang w:val="ru-RU"/>
        </w:rPr>
        <w:t>Самоконтроль, эмоциональный интеллект:</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приёмы рефлексии для оценки ситуации, выбора верного решения;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принимать мотивы и аргументы других при анализе результатов деятельности;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принимать себя, понимая свои недостатки и достоинства;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признавать своё право и право других на ошибки.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w:t>
      </w: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600CC" w:rsidRPr="007E214C" w:rsidRDefault="007E214C">
      <w:pPr>
        <w:spacing w:after="0" w:line="264" w:lineRule="auto"/>
        <w:ind w:firstLine="600"/>
        <w:jc w:val="both"/>
        <w:rPr>
          <w:lang w:val="ru-RU"/>
        </w:rPr>
      </w:pPr>
      <w:proofErr w:type="spellStart"/>
      <w:r w:rsidRPr="007E214C">
        <w:rPr>
          <w:rFonts w:ascii="Times New Roman" w:hAnsi="Times New Roman"/>
          <w:color w:val="000000"/>
          <w:sz w:val="28"/>
          <w:lang w:val="ru-RU"/>
        </w:rPr>
        <w:t>эмпатии</w:t>
      </w:r>
      <w:proofErr w:type="spellEnd"/>
      <w:r w:rsidRPr="007E214C">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8600CC" w:rsidRPr="007E214C" w:rsidRDefault="008600CC">
      <w:pPr>
        <w:spacing w:after="0"/>
        <w:ind w:left="120"/>
        <w:rPr>
          <w:lang w:val="ru-RU"/>
        </w:rPr>
      </w:pPr>
      <w:bookmarkStart w:id="9" w:name="_Toc138345810"/>
      <w:bookmarkStart w:id="10" w:name="_Toc134720971"/>
      <w:bookmarkEnd w:id="9"/>
      <w:bookmarkEnd w:id="10"/>
    </w:p>
    <w:p w:rsidR="008600CC" w:rsidRPr="007E214C" w:rsidRDefault="008600CC">
      <w:pPr>
        <w:spacing w:after="0"/>
        <w:ind w:left="120"/>
        <w:rPr>
          <w:lang w:val="ru-RU"/>
        </w:rPr>
      </w:pPr>
    </w:p>
    <w:p w:rsidR="008600CC" w:rsidRPr="007E214C" w:rsidRDefault="007E214C">
      <w:pPr>
        <w:spacing w:after="0"/>
        <w:ind w:left="120"/>
        <w:rPr>
          <w:lang w:val="ru-RU"/>
        </w:rPr>
      </w:pPr>
      <w:r w:rsidRPr="007E214C">
        <w:rPr>
          <w:rFonts w:ascii="Times New Roman" w:hAnsi="Times New Roman"/>
          <w:b/>
          <w:color w:val="000000"/>
          <w:sz w:val="28"/>
          <w:lang w:val="ru-RU"/>
        </w:rPr>
        <w:t>ПРЕДМЕТНЫЕ РЕЗУЛЬТАТЫ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К концу обучения </w:t>
      </w:r>
      <w:r w:rsidRPr="007E214C">
        <w:rPr>
          <w:rFonts w:ascii="Times New Roman" w:hAnsi="Times New Roman"/>
          <w:b/>
          <w:color w:val="000000"/>
          <w:sz w:val="28"/>
          <w:lang w:val="ru-RU"/>
        </w:rPr>
        <w:t>в 10 классе</w:t>
      </w:r>
      <w:r w:rsidRPr="007E214C">
        <w:rPr>
          <w:rFonts w:ascii="Times New Roman" w:hAnsi="Times New Roman"/>
          <w:color w:val="000000"/>
          <w:sz w:val="28"/>
          <w:lang w:val="ru-RU"/>
        </w:rPr>
        <w:t xml:space="preserve"> предметные результаты на базовом уровне должны отражать </w:t>
      </w: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у обучающихся умений: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7E214C">
        <w:rPr>
          <w:rFonts w:ascii="Times New Roman" w:hAnsi="Times New Roman"/>
          <w:color w:val="000000"/>
          <w:sz w:val="28"/>
          <w:lang w:val="ru-RU"/>
        </w:rPr>
        <w:lastRenderedPageBreak/>
        <w:t xml:space="preserve">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7E214C">
        <w:rPr>
          <w:rFonts w:ascii="Times New Roman" w:hAnsi="Times New Roman"/>
          <w:color w:val="000000"/>
          <w:sz w:val="28"/>
          <w:lang w:val="ru-RU"/>
        </w:rPr>
        <w:t>изопроцессах</w:t>
      </w:r>
      <w:proofErr w:type="spellEnd"/>
      <w:r w:rsidRPr="007E214C">
        <w:rPr>
          <w:rFonts w:ascii="Times New Roman" w:hAnsi="Times New Roman"/>
          <w:color w:val="000000"/>
          <w:sz w:val="28"/>
          <w:lang w:val="ru-RU"/>
        </w:rPr>
        <w:t>, электризация тел, взаимодействие зарядов;</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7E214C">
        <w:rPr>
          <w:rFonts w:ascii="Times New Roman" w:hAnsi="Times New Roman"/>
          <w:color w:val="000000"/>
          <w:sz w:val="28"/>
          <w:lang w:val="ru-RU"/>
        </w:rPr>
        <w:t xml:space="preserve">, </w:t>
      </w:r>
      <w:r>
        <w:rPr>
          <w:rFonts w:ascii="Times New Roman" w:hAnsi="Times New Roman"/>
          <w:color w:val="000000"/>
          <w:sz w:val="28"/>
        </w:rPr>
        <w:t>II</w:t>
      </w:r>
      <w:r w:rsidRPr="007E214C">
        <w:rPr>
          <w:rFonts w:ascii="Times New Roman" w:hAnsi="Times New Roman"/>
          <w:color w:val="000000"/>
          <w:sz w:val="28"/>
          <w:lang w:val="ru-RU"/>
        </w:rPr>
        <w:t xml:space="preserve"> и </w:t>
      </w:r>
      <w:r>
        <w:rPr>
          <w:rFonts w:ascii="Times New Roman" w:hAnsi="Times New Roman"/>
          <w:color w:val="000000"/>
          <w:sz w:val="28"/>
        </w:rPr>
        <w:t>III</w:t>
      </w:r>
      <w:r w:rsidRPr="007E214C">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7E214C">
        <w:rPr>
          <w:rFonts w:ascii="Times New Roman" w:hAnsi="Times New Roman"/>
          <w:color w:val="000000"/>
          <w:sz w:val="28"/>
          <w:lang w:val="ru-RU"/>
        </w:rPr>
        <w:t>процессов с использованием прямых</w:t>
      </w:r>
      <w:proofErr w:type="gramEnd"/>
      <w:r w:rsidRPr="007E214C">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К концу обучения </w:t>
      </w:r>
      <w:r w:rsidRPr="007E214C">
        <w:rPr>
          <w:rFonts w:ascii="Times New Roman" w:hAnsi="Times New Roman"/>
          <w:b/>
          <w:color w:val="000000"/>
          <w:sz w:val="28"/>
          <w:lang w:val="ru-RU"/>
        </w:rPr>
        <w:t>в 11 классе</w:t>
      </w:r>
      <w:r w:rsidRPr="007E214C">
        <w:rPr>
          <w:rFonts w:ascii="Times New Roman" w:hAnsi="Times New Roman"/>
          <w:color w:val="000000"/>
          <w:sz w:val="28"/>
          <w:lang w:val="ru-RU"/>
        </w:rPr>
        <w:t xml:space="preserve"> предметные результаты на базовом уровне должны отражать </w:t>
      </w:r>
      <w:proofErr w:type="spellStart"/>
      <w:r w:rsidRPr="007E214C">
        <w:rPr>
          <w:rFonts w:ascii="Times New Roman" w:hAnsi="Times New Roman"/>
          <w:color w:val="000000"/>
          <w:sz w:val="28"/>
          <w:lang w:val="ru-RU"/>
        </w:rPr>
        <w:t>сформированность</w:t>
      </w:r>
      <w:proofErr w:type="spellEnd"/>
      <w:r w:rsidRPr="007E214C">
        <w:rPr>
          <w:rFonts w:ascii="Times New Roman" w:hAnsi="Times New Roman"/>
          <w:color w:val="000000"/>
          <w:sz w:val="28"/>
          <w:lang w:val="ru-RU"/>
        </w:rPr>
        <w:t xml:space="preserve"> у обучающихся умений: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w:t>
      </w:r>
      <w:r w:rsidRPr="007E214C">
        <w:rPr>
          <w:rFonts w:ascii="Times New Roman" w:hAnsi="Times New Roman"/>
          <w:color w:val="000000"/>
          <w:sz w:val="28"/>
          <w:lang w:val="ru-RU"/>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строить и описывать изображение, создаваемое плоским зеркалом, тонкой линзой;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7E214C">
        <w:rPr>
          <w:rFonts w:ascii="Times New Roman" w:hAnsi="Times New Roman"/>
          <w:color w:val="000000"/>
          <w:sz w:val="28"/>
          <w:lang w:val="ru-RU"/>
        </w:rPr>
        <w:t>процессов с использованием прямых</w:t>
      </w:r>
      <w:proofErr w:type="gramEnd"/>
      <w:r w:rsidRPr="007E214C">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7E214C">
        <w:rPr>
          <w:rFonts w:ascii="Times New Roman" w:hAnsi="Times New Roman"/>
          <w:color w:val="000000"/>
          <w:sz w:val="28"/>
          <w:lang w:val="ru-RU"/>
        </w:rPr>
        <w:lastRenderedPageBreak/>
        <w:t>необходимые для её решения, проводить расчёты и оценивать реальность полученного значения физической величины;</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600CC" w:rsidRPr="007E214C" w:rsidRDefault="007E214C">
      <w:pPr>
        <w:spacing w:after="0" w:line="264" w:lineRule="auto"/>
        <w:ind w:firstLine="600"/>
        <w:jc w:val="both"/>
        <w:rPr>
          <w:lang w:val="ru-RU"/>
        </w:rPr>
      </w:pPr>
      <w:r w:rsidRPr="007E214C">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600CC" w:rsidRPr="007E214C" w:rsidRDefault="008600CC">
      <w:pPr>
        <w:rPr>
          <w:lang w:val="ru-RU"/>
        </w:rPr>
        <w:sectPr w:rsidR="008600CC" w:rsidRPr="007E214C">
          <w:pgSz w:w="11906" w:h="16383"/>
          <w:pgMar w:top="1134" w:right="850" w:bottom="1134" w:left="1701" w:header="720" w:footer="720" w:gutter="0"/>
          <w:cols w:space="720"/>
        </w:sectPr>
      </w:pPr>
    </w:p>
    <w:p w:rsidR="008600CC" w:rsidRDefault="007E214C">
      <w:pPr>
        <w:spacing w:after="0"/>
        <w:ind w:left="120"/>
      </w:pPr>
      <w:bookmarkStart w:id="11" w:name="block-11053392"/>
      <w:bookmarkEnd w:id="6"/>
      <w:r w:rsidRPr="007E214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600CC" w:rsidRDefault="007E214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8600CC">
        <w:trPr>
          <w:trHeight w:val="144"/>
          <w:tblCellSpacing w:w="20" w:type="nil"/>
        </w:trPr>
        <w:tc>
          <w:tcPr>
            <w:tcW w:w="524" w:type="dxa"/>
            <w:vMerge w:val="restart"/>
            <w:tcMar>
              <w:top w:w="50" w:type="dxa"/>
              <w:left w:w="100" w:type="dxa"/>
            </w:tcMar>
            <w:vAlign w:val="center"/>
          </w:tcPr>
          <w:p w:rsidR="008600CC" w:rsidRDefault="007E214C">
            <w:pPr>
              <w:spacing w:after="0"/>
              <w:ind w:left="135"/>
            </w:pPr>
            <w:r>
              <w:rPr>
                <w:rFonts w:ascii="Times New Roman" w:hAnsi="Times New Roman"/>
                <w:b/>
                <w:color w:val="000000"/>
                <w:sz w:val="24"/>
              </w:rPr>
              <w:t xml:space="preserve">№ п/п </w:t>
            </w:r>
          </w:p>
          <w:p w:rsidR="008600CC" w:rsidRDefault="008600CC">
            <w:pPr>
              <w:spacing w:after="0"/>
              <w:ind w:left="135"/>
            </w:pPr>
          </w:p>
        </w:tc>
        <w:tc>
          <w:tcPr>
            <w:tcW w:w="2552" w:type="dxa"/>
            <w:vMerge w:val="restart"/>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600CC" w:rsidRDefault="008600CC">
            <w:pPr>
              <w:spacing w:after="0"/>
              <w:ind w:left="135"/>
            </w:pPr>
          </w:p>
        </w:tc>
        <w:tc>
          <w:tcPr>
            <w:tcW w:w="0" w:type="auto"/>
            <w:gridSpan w:val="3"/>
            <w:tcMar>
              <w:top w:w="50" w:type="dxa"/>
              <w:left w:w="100" w:type="dxa"/>
            </w:tcMar>
            <w:vAlign w:val="center"/>
          </w:tcPr>
          <w:p w:rsidR="008600CC" w:rsidRDefault="007E214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600CC" w:rsidRDefault="008600CC">
            <w:pPr>
              <w:spacing w:after="0"/>
              <w:ind w:left="135"/>
            </w:pPr>
          </w:p>
        </w:tc>
      </w:tr>
      <w:tr w:rsidR="008600CC">
        <w:trPr>
          <w:trHeight w:val="144"/>
          <w:tblCellSpacing w:w="20" w:type="nil"/>
        </w:trPr>
        <w:tc>
          <w:tcPr>
            <w:tcW w:w="0" w:type="auto"/>
            <w:vMerge/>
            <w:tcBorders>
              <w:top w:val="nil"/>
            </w:tcBorders>
            <w:tcMar>
              <w:top w:w="50" w:type="dxa"/>
              <w:left w:w="100" w:type="dxa"/>
            </w:tcMar>
          </w:tcPr>
          <w:p w:rsidR="008600CC" w:rsidRDefault="008600CC"/>
        </w:tc>
        <w:tc>
          <w:tcPr>
            <w:tcW w:w="0" w:type="auto"/>
            <w:vMerge/>
            <w:tcBorders>
              <w:top w:val="nil"/>
            </w:tcBorders>
            <w:tcMar>
              <w:top w:w="50" w:type="dxa"/>
              <w:left w:w="100" w:type="dxa"/>
            </w:tcMar>
          </w:tcPr>
          <w:p w:rsidR="008600CC" w:rsidRDefault="008600CC"/>
        </w:tc>
        <w:tc>
          <w:tcPr>
            <w:tcW w:w="1019"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600CC" w:rsidRDefault="008600CC">
            <w:pPr>
              <w:spacing w:after="0"/>
              <w:ind w:left="135"/>
            </w:pPr>
          </w:p>
        </w:tc>
        <w:tc>
          <w:tcPr>
            <w:tcW w:w="1749"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600CC" w:rsidRDefault="008600CC">
            <w:pPr>
              <w:spacing w:after="0"/>
              <w:ind w:left="135"/>
            </w:pPr>
          </w:p>
        </w:tc>
        <w:tc>
          <w:tcPr>
            <w:tcW w:w="1832"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600CC" w:rsidRDefault="008600CC">
            <w:pPr>
              <w:spacing w:after="0"/>
              <w:ind w:left="135"/>
            </w:pPr>
          </w:p>
        </w:tc>
        <w:tc>
          <w:tcPr>
            <w:tcW w:w="0" w:type="auto"/>
            <w:vMerge/>
            <w:tcBorders>
              <w:top w:val="nil"/>
            </w:tcBorders>
            <w:tcMar>
              <w:top w:w="50" w:type="dxa"/>
              <w:left w:w="100" w:type="dxa"/>
            </w:tcMar>
          </w:tcPr>
          <w:p w:rsidR="008600CC" w:rsidRDefault="008600CC"/>
        </w:tc>
      </w:tr>
      <w:tr w:rsidR="008600CC" w:rsidRPr="000F43B7">
        <w:trPr>
          <w:trHeight w:val="144"/>
          <w:tblCellSpacing w:w="20" w:type="nil"/>
        </w:trPr>
        <w:tc>
          <w:tcPr>
            <w:tcW w:w="0" w:type="auto"/>
            <w:gridSpan w:val="6"/>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b/>
                <w:color w:val="000000"/>
                <w:sz w:val="24"/>
                <w:lang w:val="ru-RU"/>
              </w:rPr>
              <w:t>Раздел 1.</w:t>
            </w:r>
            <w:r w:rsidRPr="007E214C">
              <w:rPr>
                <w:rFonts w:ascii="Times New Roman" w:hAnsi="Times New Roman"/>
                <w:color w:val="000000"/>
                <w:sz w:val="24"/>
                <w:lang w:val="ru-RU"/>
              </w:rPr>
              <w:t xml:space="preserve"> </w:t>
            </w:r>
            <w:r w:rsidRPr="007E214C">
              <w:rPr>
                <w:rFonts w:ascii="Times New Roman" w:hAnsi="Times New Roman"/>
                <w:b/>
                <w:color w:val="000000"/>
                <w:sz w:val="24"/>
                <w:lang w:val="ru-RU"/>
              </w:rPr>
              <w:t>ФИЗИКА И МЕТОДЫ НАУЧНОГО ПОЗНАНИЯ</w:t>
            </w:r>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1.1</w:t>
            </w:r>
          </w:p>
        </w:tc>
        <w:tc>
          <w:tcPr>
            <w:tcW w:w="2552"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8600CC" w:rsidRDefault="007E214C">
            <w:pPr>
              <w:spacing w:after="0"/>
              <w:ind w:left="135"/>
              <w:jc w:val="center"/>
            </w:pPr>
            <w:r w:rsidRPr="007E214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2.1</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2.2</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2.3</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8600CC" w:rsidRDefault="008600CC"/>
        </w:tc>
      </w:tr>
      <w:tr w:rsidR="008600CC" w:rsidRPr="000F43B7">
        <w:trPr>
          <w:trHeight w:val="144"/>
          <w:tblCellSpacing w:w="20" w:type="nil"/>
        </w:trPr>
        <w:tc>
          <w:tcPr>
            <w:tcW w:w="0" w:type="auto"/>
            <w:gridSpan w:val="6"/>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b/>
                <w:color w:val="000000"/>
                <w:sz w:val="24"/>
                <w:lang w:val="ru-RU"/>
              </w:rPr>
              <w:t>Раздел 3.</w:t>
            </w:r>
            <w:r w:rsidRPr="007E214C">
              <w:rPr>
                <w:rFonts w:ascii="Times New Roman" w:hAnsi="Times New Roman"/>
                <w:color w:val="000000"/>
                <w:sz w:val="24"/>
                <w:lang w:val="ru-RU"/>
              </w:rPr>
              <w:t xml:space="preserve"> </w:t>
            </w:r>
            <w:r w:rsidRPr="007E214C">
              <w:rPr>
                <w:rFonts w:ascii="Times New Roman" w:hAnsi="Times New Roman"/>
                <w:b/>
                <w:color w:val="000000"/>
                <w:sz w:val="24"/>
                <w:lang w:val="ru-RU"/>
              </w:rPr>
              <w:t>МОЛЕКУЛЯРНАЯ ФИЗИКА И ТЕРМОДИНАМИКА</w:t>
            </w:r>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3.1</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3.2</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3.3</w:t>
            </w:r>
          </w:p>
        </w:tc>
        <w:tc>
          <w:tcPr>
            <w:tcW w:w="2552"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8600CC" w:rsidRDefault="007E214C">
            <w:pPr>
              <w:spacing w:after="0"/>
              <w:ind w:left="135"/>
              <w:jc w:val="center"/>
            </w:pPr>
            <w:r w:rsidRPr="007E214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4.1</w:t>
            </w:r>
          </w:p>
        </w:tc>
        <w:tc>
          <w:tcPr>
            <w:tcW w:w="255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600CC" w:rsidRDefault="008600CC">
            <w:pPr>
              <w:spacing w:after="0"/>
              <w:ind w:left="135"/>
              <w:jc w:val="center"/>
            </w:pPr>
          </w:p>
        </w:tc>
        <w:tc>
          <w:tcPr>
            <w:tcW w:w="183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rsidRPr="000F43B7">
        <w:trPr>
          <w:trHeight w:val="144"/>
          <w:tblCellSpacing w:w="20" w:type="nil"/>
        </w:trPr>
        <w:tc>
          <w:tcPr>
            <w:tcW w:w="524" w:type="dxa"/>
            <w:tcMar>
              <w:top w:w="50" w:type="dxa"/>
              <w:left w:w="100" w:type="dxa"/>
            </w:tcMar>
            <w:vAlign w:val="center"/>
          </w:tcPr>
          <w:p w:rsidR="008600CC" w:rsidRDefault="007E214C">
            <w:pPr>
              <w:spacing w:after="0"/>
            </w:pPr>
            <w:r>
              <w:rPr>
                <w:rFonts w:ascii="Times New Roman" w:hAnsi="Times New Roman"/>
                <w:color w:val="000000"/>
                <w:sz w:val="24"/>
              </w:rPr>
              <w:t>4.2</w:t>
            </w:r>
          </w:p>
        </w:tc>
        <w:tc>
          <w:tcPr>
            <w:tcW w:w="2552"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8600CC" w:rsidRDefault="007E214C">
            <w:pPr>
              <w:spacing w:after="0"/>
              <w:ind w:left="135"/>
              <w:jc w:val="center"/>
            </w:pPr>
            <w:r w:rsidRPr="007E214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bf</w:t>
              </w:r>
              <w:r w:rsidRPr="007E214C">
                <w:rPr>
                  <w:rFonts w:ascii="Times New Roman" w:hAnsi="Times New Roman"/>
                  <w:color w:val="0000FF"/>
                  <w:u w:val="single"/>
                  <w:lang w:val="ru-RU"/>
                </w:rPr>
                <w:t>72</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600CC" w:rsidRDefault="008600CC">
            <w:pPr>
              <w:spacing w:after="0"/>
              <w:ind w:left="135"/>
              <w:jc w:val="center"/>
            </w:pPr>
          </w:p>
        </w:tc>
        <w:tc>
          <w:tcPr>
            <w:tcW w:w="2765" w:type="dxa"/>
            <w:tcMar>
              <w:top w:w="50" w:type="dxa"/>
              <w:left w:w="100" w:type="dxa"/>
            </w:tcMar>
            <w:vAlign w:val="center"/>
          </w:tcPr>
          <w:p w:rsidR="008600CC" w:rsidRDefault="008600CC">
            <w:pPr>
              <w:spacing w:after="0"/>
              <w:ind w:left="135"/>
            </w:pPr>
          </w:p>
        </w:tc>
      </w:tr>
      <w:tr w:rsidR="008600CC">
        <w:trPr>
          <w:trHeight w:val="144"/>
          <w:tblCellSpacing w:w="20" w:type="nil"/>
        </w:trPr>
        <w:tc>
          <w:tcPr>
            <w:tcW w:w="0" w:type="auto"/>
            <w:gridSpan w:val="2"/>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8600CC" w:rsidRDefault="007E214C">
            <w:pPr>
              <w:spacing w:after="0"/>
              <w:ind w:left="135"/>
              <w:jc w:val="center"/>
            </w:pPr>
            <w:r w:rsidRPr="007E21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8600CC" w:rsidRDefault="008600CC"/>
        </w:tc>
      </w:tr>
    </w:tbl>
    <w:p w:rsidR="008600CC" w:rsidRDefault="008600CC">
      <w:pPr>
        <w:sectPr w:rsidR="008600CC">
          <w:pgSz w:w="16383" w:h="11906" w:orient="landscape"/>
          <w:pgMar w:top="1134" w:right="850" w:bottom="1134" w:left="1701" w:header="720" w:footer="720" w:gutter="0"/>
          <w:cols w:space="720"/>
        </w:sectPr>
      </w:pPr>
    </w:p>
    <w:p w:rsidR="008600CC" w:rsidRDefault="007E214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8600CC">
        <w:trPr>
          <w:trHeight w:val="144"/>
          <w:tblCellSpacing w:w="20" w:type="nil"/>
        </w:trPr>
        <w:tc>
          <w:tcPr>
            <w:tcW w:w="501" w:type="dxa"/>
            <w:vMerge w:val="restart"/>
            <w:tcMar>
              <w:top w:w="50" w:type="dxa"/>
              <w:left w:w="100" w:type="dxa"/>
            </w:tcMar>
            <w:vAlign w:val="center"/>
          </w:tcPr>
          <w:p w:rsidR="008600CC" w:rsidRDefault="007E214C">
            <w:pPr>
              <w:spacing w:after="0"/>
              <w:ind w:left="135"/>
            </w:pPr>
            <w:r>
              <w:rPr>
                <w:rFonts w:ascii="Times New Roman" w:hAnsi="Times New Roman"/>
                <w:b/>
                <w:color w:val="000000"/>
                <w:sz w:val="24"/>
              </w:rPr>
              <w:t xml:space="preserve">№ п/п </w:t>
            </w:r>
          </w:p>
          <w:p w:rsidR="008600CC" w:rsidRDefault="008600CC">
            <w:pPr>
              <w:spacing w:after="0"/>
              <w:ind w:left="135"/>
            </w:pPr>
          </w:p>
        </w:tc>
        <w:tc>
          <w:tcPr>
            <w:tcW w:w="2992" w:type="dxa"/>
            <w:vMerge w:val="restart"/>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600CC" w:rsidRDefault="008600CC">
            <w:pPr>
              <w:spacing w:after="0"/>
              <w:ind w:left="135"/>
            </w:pPr>
          </w:p>
        </w:tc>
        <w:tc>
          <w:tcPr>
            <w:tcW w:w="0" w:type="auto"/>
            <w:gridSpan w:val="3"/>
            <w:tcMar>
              <w:top w:w="50" w:type="dxa"/>
              <w:left w:w="100" w:type="dxa"/>
            </w:tcMar>
            <w:vAlign w:val="center"/>
          </w:tcPr>
          <w:p w:rsidR="008600CC" w:rsidRDefault="007E214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600CC" w:rsidRDefault="008600CC">
            <w:pPr>
              <w:spacing w:after="0"/>
              <w:ind w:left="135"/>
            </w:pPr>
          </w:p>
        </w:tc>
      </w:tr>
      <w:tr w:rsidR="008600CC">
        <w:trPr>
          <w:trHeight w:val="144"/>
          <w:tblCellSpacing w:w="20" w:type="nil"/>
        </w:trPr>
        <w:tc>
          <w:tcPr>
            <w:tcW w:w="0" w:type="auto"/>
            <w:vMerge/>
            <w:tcBorders>
              <w:top w:val="nil"/>
            </w:tcBorders>
            <w:tcMar>
              <w:top w:w="50" w:type="dxa"/>
              <w:left w:w="100" w:type="dxa"/>
            </w:tcMar>
          </w:tcPr>
          <w:p w:rsidR="008600CC" w:rsidRDefault="008600CC"/>
        </w:tc>
        <w:tc>
          <w:tcPr>
            <w:tcW w:w="0" w:type="auto"/>
            <w:vMerge/>
            <w:tcBorders>
              <w:top w:val="nil"/>
            </w:tcBorders>
            <w:tcMar>
              <w:top w:w="50" w:type="dxa"/>
              <w:left w:w="100" w:type="dxa"/>
            </w:tcMar>
          </w:tcPr>
          <w:p w:rsidR="008600CC" w:rsidRDefault="008600CC"/>
        </w:tc>
        <w:tc>
          <w:tcPr>
            <w:tcW w:w="977"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600CC" w:rsidRDefault="008600CC">
            <w:pPr>
              <w:spacing w:after="0"/>
              <w:ind w:left="135"/>
            </w:pPr>
          </w:p>
        </w:tc>
        <w:tc>
          <w:tcPr>
            <w:tcW w:w="1699"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600CC" w:rsidRDefault="008600CC">
            <w:pPr>
              <w:spacing w:after="0"/>
              <w:ind w:left="135"/>
            </w:pPr>
          </w:p>
        </w:tc>
        <w:tc>
          <w:tcPr>
            <w:tcW w:w="1787" w:type="dxa"/>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600CC" w:rsidRDefault="008600CC">
            <w:pPr>
              <w:spacing w:after="0"/>
              <w:ind w:left="135"/>
            </w:pPr>
          </w:p>
        </w:tc>
        <w:tc>
          <w:tcPr>
            <w:tcW w:w="0" w:type="auto"/>
            <w:vMerge/>
            <w:tcBorders>
              <w:top w:val="nil"/>
            </w:tcBorders>
            <w:tcMar>
              <w:top w:w="50" w:type="dxa"/>
              <w:left w:w="100" w:type="dxa"/>
            </w:tcMa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1.1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2.1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2.2</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2.3</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600CC" w:rsidRDefault="008600CC"/>
        </w:tc>
      </w:tr>
      <w:tr w:rsidR="008600CC" w:rsidRPr="000F43B7">
        <w:trPr>
          <w:trHeight w:val="144"/>
          <w:tblCellSpacing w:w="20" w:type="nil"/>
        </w:trPr>
        <w:tc>
          <w:tcPr>
            <w:tcW w:w="0" w:type="auto"/>
            <w:gridSpan w:val="6"/>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b/>
                <w:color w:val="000000"/>
                <w:sz w:val="24"/>
                <w:lang w:val="ru-RU"/>
              </w:rPr>
              <w:t>Раздел 3.</w:t>
            </w:r>
            <w:r w:rsidRPr="007E214C">
              <w:rPr>
                <w:rFonts w:ascii="Times New Roman" w:hAnsi="Times New Roman"/>
                <w:color w:val="000000"/>
                <w:sz w:val="24"/>
                <w:lang w:val="ru-RU"/>
              </w:rPr>
              <w:t xml:space="preserve"> </w:t>
            </w:r>
            <w:r w:rsidRPr="007E214C">
              <w:rPr>
                <w:rFonts w:ascii="Times New Roman" w:hAnsi="Times New Roman"/>
                <w:b/>
                <w:color w:val="000000"/>
                <w:sz w:val="24"/>
                <w:lang w:val="ru-RU"/>
              </w:rPr>
              <w:t>ОСНОВЫ СПЕЦИАЛЬНОЙ ТЕОРИИ ОТНОСИТЕЛЬНОСТИ</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3.1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4.1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4.2</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600CC" w:rsidRDefault="008600CC"/>
        </w:tc>
      </w:tr>
      <w:tr w:rsidR="008600CC" w:rsidRPr="000F43B7">
        <w:trPr>
          <w:trHeight w:val="144"/>
          <w:tblCellSpacing w:w="20" w:type="nil"/>
        </w:trPr>
        <w:tc>
          <w:tcPr>
            <w:tcW w:w="0" w:type="auto"/>
            <w:gridSpan w:val="6"/>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b/>
                <w:color w:val="000000"/>
                <w:sz w:val="24"/>
                <w:lang w:val="ru-RU"/>
              </w:rPr>
              <w:t>Раздел 5.</w:t>
            </w:r>
            <w:r w:rsidRPr="007E214C">
              <w:rPr>
                <w:rFonts w:ascii="Times New Roman" w:hAnsi="Times New Roman"/>
                <w:color w:val="000000"/>
                <w:sz w:val="24"/>
                <w:lang w:val="ru-RU"/>
              </w:rPr>
              <w:t xml:space="preserve"> </w:t>
            </w:r>
            <w:r w:rsidRPr="007E214C">
              <w:rPr>
                <w:rFonts w:ascii="Times New Roman" w:hAnsi="Times New Roman"/>
                <w:b/>
                <w:color w:val="000000"/>
                <w:sz w:val="24"/>
                <w:lang w:val="ru-RU"/>
              </w:rPr>
              <w:t>ЭЛЕМЕНТЫ АСТРОНОМИИ И АСТРОФИЗИКИ</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5.1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6"/>
            <w:tcMar>
              <w:top w:w="50" w:type="dxa"/>
              <w:left w:w="100" w:type="dxa"/>
            </w:tcMar>
            <w:vAlign w:val="center"/>
          </w:tcPr>
          <w:p w:rsidR="008600CC" w:rsidRDefault="007E214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8600CC" w:rsidRPr="000F43B7">
        <w:trPr>
          <w:trHeight w:val="144"/>
          <w:tblCellSpacing w:w="20" w:type="nil"/>
        </w:trPr>
        <w:tc>
          <w:tcPr>
            <w:tcW w:w="501" w:type="dxa"/>
            <w:tcMar>
              <w:top w:w="50" w:type="dxa"/>
              <w:left w:w="100" w:type="dxa"/>
            </w:tcMar>
            <w:vAlign w:val="center"/>
          </w:tcPr>
          <w:p w:rsidR="008600CC" w:rsidRDefault="007E214C">
            <w:pPr>
              <w:spacing w:after="0"/>
            </w:pPr>
            <w:r>
              <w:rPr>
                <w:rFonts w:ascii="Times New Roman" w:hAnsi="Times New Roman"/>
                <w:color w:val="000000"/>
                <w:sz w:val="24"/>
              </w:rPr>
              <w:t>6.1</w:t>
            </w:r>
          </w:p>
        </w:tc>
        <w:tc>
          <w:tcPr>
            <w:tcW w:w="2992" w:type="dxa"/>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E214C">
                <w:rPr>
                  <w:rFonts w:ascii="Times New Roman" w:hAnsi="Times New Roman"/>
                  <w:color w:val="0000FF"/>
                  <w:u w:val="single"/>
                  <w:lang w:val="ru-RU"/>
                </w:rPr>
                <w:t>://</w:t>
              </w:r>
              <w:r>
                <w:rPr>
                  <w:rFonts w:ascii="Times New Roman" w:hAnsi="Times New Roman"/>
                  <w:color w:val="0000FF"/>
                  <w:u w:val="single"/>
                </w:rPr>
                <w:t>m</w:t>
              </w:r>
              <w:r w:rsidRPr="007E214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E214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E214C">
                <w:rPr>
                  <w:rFonts w:ascii="Times New Roman" w:hAnsi="Times New Roman"/>
                  <w:color w:val="0000FF"/>
                  <w:u w:val="single"/>
                  <w:lang w:val="ru-RU"/>
                </w:rPr>
                <w:t>/7</w:t>
              </w:r>
              <w:r>
                <w:rPr>
                  <w:rFonts w:ascii="Times New Roman" w:hAnsi="Times New Roman"/>
                  <w:color w:val="0000FF"/>
                  <w:u w:val="single"/>
                </w:rPr>
                <w:t>f</w:t>
              </w:r>
              <w:r w:rsidRPr="007E214C">
                <w:rPr>
                  <w:rFonts w:ascii="Times New Roman" w:hAnsi="Times New Roman"/>
                  <w:color w:val="0000FF"/>
                  <w:u w:val="single"/>
                  <w:lang w:val="ru-RU"/>
                </w:rPr>
                <w:t>41</w:t>
              </w:r>
              <w:r>
                <w:rPr>
                  <w:rFonts w:ascii="Times New Roman" w:hAnsi="Times New Roman"/>
                  <w:color w:val="0000FF"/>
                  <w:u w:val="single"/>
                </w:rPr>
                <w:t>c</w:t>
              </w:r>
              <w:r w:rsidRPr="007E214C">
                <w:rPr>
                  <w:rFonts w:ascii="Times New Roman" w:hAnsi="Times New Roman"/>
                  <w:color w:val="0000FF"/>
                  <w:u w:val="single"/>
                  <w:lang w:val="ru-RU"/>
                </w:rPr>
                <w:t>97</w:t>
              </w:r>
              <w:r>
                <w:rPr>
                  <w:rFonts w:ascii="Times New Roman" w:hAnsi="Times New Roman"/>
                  <w:color w:val="0000FF"/>
                  <w:u w:val="single"/>
                </w:rPr>
                <w:t>c</w:t>
              </w:r>
            </w:hyperlink>
          </w:p>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600CC" w:rsidRDefault="008600CC"/>
        </w:tc>
      </w:tr>
      <w:tr w:rsidR="008600CC">
        <w:trPr>
          <w:trHeight w:val="144"/>
          <w:tblCellSpacing w:w="20" w:type="nil"/>
        </w:trPr>
        <w:tc>
          <w:tcPr>
            <w:tcW w:w="0" w:type="auto"/>
            <w:gridSpan w:val="2"/>
            <w:tcMar>
              <w:top w:w="50" w:type="dxa"/>
              <w:left w:w="100" w:type="dxa"/>
            </w:tcMar>
            <w:vAlign w:val="center"/>
          </w:tcPr>
          <w:p w:rsidR="008600CC" w:rsidRDefault="007E214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600CC" w:rsidRDefault="008600CC">
            <w:pPr>
              <w:spacing w:after="0"/>
              <w:ind w:left="135"/>
              <w:jc w:val="center"/>
            </w:pPr>
          </w:p>
        </w:tc>
        <w:tc>
          <w:tcPr>
            <w:tcW w:w="1787" w:type="dxa"/>
            <w:tcMar>
              <w:top w:w="50" w:type="dxa"/>
              <w:left w:w="100" w:type="dxa"/>
            </w:tcMar>
            <w:vAlign w:val="center"/>
          </w:tcPr>
          <w:p w:rsidR="008600CC" w:rsidRDefault="008600CC">
            <w:pPr>
              <w:spacing w:after="0"/>
              <w:ind w:left="135"/>
              <w:jc w:val="center"/>
            </w:pPr>
          </w:p>
        </w:tc>
        <w:tc>
          <w:tcPr>
            <w:tcW w:w="2646" w:type="dxa"/>
            <w:tcMar>
              <w:top w:w="50" w:type="dxa"/>
              <w:left w:w="100" w:type="dxa"/>
            </w:tcMar>
            <w:vAlign w:val="center"/>
          </w:tcPr>
          <w:p w:rsidR="008600CC" w:rsidRDefault="008600CC">
            <w:pPr>
              <w:spacing w:after="0"/>
              <w:ind w:left="135"/>
            </w:pPr>
          </w:p>
        </w:tc>
      </w:tr>
      <w:tr w:rsidR="008600CC">
        <w:trPr>
          <w:trHeight w:val="144"/>
          <w:tblCellSpacing w:w="20" w:type="nil"/>
        </w:trPr>
        <w:tc>
          <w:tcPr>
            <w:tcW w:w="0" w:type="auto"/>
            <w:gridSpan w:val="2"/>
            <w:tcMar>
              <w:top w:w="50" w:type="dxa"/>
              <w:left w:w="100" w:type="dxa"/>
            </w:tcMar>
            <w:vAlign w:val="center"/>
          </w:tcPr>
          <w:p w:rsidR="008600CC" w:rsidRPr="007E214C" w:rsidRDefault="007E214C">
            <w:pPr>
              <w:spacing w:after="0"/>
              <w:ind w:left="135"/>
              <w:rPr>
                <w:lang w:val="ru-RU"/>
              </w:rPr>
            </w:pPr>
            <w:r w:rsidRPr="007E214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600CC" w:rsidRDefault="007E214C">
            <w:pPr>
              <w:spacing w:after="0"/>
              <w:ind w:left="135"/>
              <w:jc w:val="center"/>
            </w:pPr>
            <w:r w:rsidRPr="007E21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8600CC" w:rsidRDefault="007E214C">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8600CC" w:rsidRDefault="008600CC"/>
        </w:tc>
      </w:tr>
    </w:tbl>
    <w:p w:rsidR="008600CC" w:rsidRDefault="008600CC">
      <w:pPr>
        <w:sectPr w:rsidR="008600CC">
          <w:pgSz w:w="16383" w:h="11906" w:orient="landscape"/>
          <w:pgMar w:top="1134" w:right="850" w:bottom="1134" w:left="1701" w:header="720" w:footer="720" w:gutter="0"/>
          <w:cols w:space="720"/>
        </w:sectPr>
      </w:pPr>
    </w:p>
    <w:p w:rsidR="008600CC" w:rsidRDefault="008600CC">
      <w:pPr>
        <w:sectPr w:rsidR="008600CC">
          <w:pgSz w:w="16383" w:h="11906" w:orient="landscape"/>
          <w:pgMar w:top="1134" w:right="850" w:bottom="1134" w:left="1701" w:header="720" w:footer="720" w:gutter="0"/>
          <w:cols w:space="720"/>
        </w:sectPr>
      </w:pPr>
    </w:p>
    <w:p w:rsidR="008600CC" w:rsidRPr="00953D25" w:rsidRDefault="007E214C" w:rsidP="00953D25">
      <w:pPr>
        <w:spacing w:after="0"/>
        <w:ind w:left="120"/>
        <w:rPr>
          <w:lang w:val="ru-RU"/>
        </w:rPr>
        <w:sectPr w:rsidR="008600CC" w:rsidRPr="00953D25">
          <w:pgSz w:w="16383" w:h="11906" w:orient="landscape"/>
          <w:pgMar w:top="1134" w:right="850" w:bottom="1134" w:left="1701" w:header="720" w:footer="720" w:gutter="0"/>
          <w:cols w:space="720"/>
        </w:sectPr>
      </w:pPr>
      <w:bookmarkStart w:id="12" w:name="block-11053394"/>
      <w:bookmarkEnd w:id="11"/>
      <w:r w:rsidRPr="00953D25">
        <w:rPr>
          <w:rFonts w:ascii="Times New Roman" w:hAnsi="Times New Roman"/>
          <w:b/>
          <w:color w:val="000000"/>
          <w:sz w:val="28"/>
          <w:lang w:val="ru-RU"/>
        </w:rPr>
        <w:lastRenderedPageBreak/>
        <w:t xml:space="preserve"> </w:t>
      </w:r>
    </w:p>
    <w:p w:rsidR="008600CC" w:rsidRPr="00953D25" w:rsidRDefault="008600CC">
      <w:pPr>
        <w:rPr>
          <w:lang w:val="ru-RU"/>
        </w:rPr>
        <w:sectPr w:rsidR="008600CC" w:rsidRPr="00953D25">
          <w:pgSz w:w="16383" w:h="11906" w:orient="landscape"/>
          <w:pgMar w:top="1134" w:right="850" w:bottom="1134" w:left="1701" w:header="720" w:footer="720" w:gutter="0"/>
          <w:cols w:space="720"/>
        </w:sectPr>
      </w:pPr>
    </w:p>
    <w:p w:rsidR="008600CC" w:rsidRPr="00953D25" w:rsidRDefault="007E214C">
      <w:pPr>
        <w:spacing w:after="0"/>
        <w:ind w:left="120"/>
        <w:rPr>
          <w:lang w:val="ru-RU"/>
        </w:rPr>
      </w:pPr>
      <w:bookmarkStart w:id="13" w:name="block-11053395"/>
      <w:bookmarkEnd w:id="12"/>
      <w:r w:rsidRPr="00953D25">
        <w:rPr>
          <w:rFonts w:ascii="Times New Roman" w:hAnsi="Times New Roman"/>
          <w:b/>
          <w:color w:val="000000"/>
          <w:sz w:val="28"/>
          <w:lang w:val="ru-RU"/>
        </w:rPr>
        <w:lastRenderedPageBreak/>
        <w:t>УЧЕБНО-МЕТОДИЧЕСКОЕ ОБЕСПЕЧЕНИЕ ОБРАЗОВАТЕЛЬНОГО ПРОЦЕССА</w:t>
      </w:r>
    </w:p>
    <w:p w:rsidR="008600CC" w:rsidRPr="00953D25" w:rsidRDefault="007E214C">
      <w:pPr>
        <w:spacing w:after="0" w:line="480" w:lineRule="auto"/>
        <w:ind w:left="120"/>
        <w:rPr>
          <w:lang w:val="ru-RU"/>
        </w:rPr>
      </w:pPr>
      <w:r w:rsidRPr="00953D25">
        <w:rPr>
          <w:rFonts w:ascii="Times New Roman" w:hAnsi="Times New Roman"/>
          <w:b/>
          <w:color w:val="000000"/>
          <w:sz w:val="28"/>
          <w:lang w:val="ru-RU"/>
        </w:rPr>
        <w:t>ОБЯЗАТЕЛЬНЫЕ УЧЕБНЫЕ МАТЕРИАЛЫ ДЛЯ УЧЕНИКА</w:t>
      </w:r>
    </w:p>
    <w:p w:rsidR="008600CC" w:rsidRPr="007E214C" w:rsidRDefault="007E214C">
      <w:pPr>
        <w:spacing w:after="0" w:line="480" w:lineRule="auto"/>
        <w:ind w:left="120"/>
        <w:rPr>
          <w:lang w:val="ru-RU"/>
        </w:rPr>
      </w:pPr>
      <w:r w:rsidRPr="007E214C">
        <w:rPr>
          <w:rFonts w:ascii="Times New Roman" w:hAnsi="Times New Roman"/>
          <w:color w:val="000000"/>
          <w:sz w:val="28"/>
          <w:lang w:val="ru-RU"/>
        </w:rPr>
        <w:t xml:space="preserve">• Физика, 10 класс/ </w:t>
      </w:r>
      <w:proofErr w:type="spellStart"/>
      <w:r w:rsidRPr="007E214C">
        <w:rPr>
          <w:rFonts w:ascii="Times New Roman" w:hAnsi="Times New Roman"/>
          <w:color w:val="000000"/>
          <w:sz w:val="28"/>
          <w:lang w:val="ru-RU"/>
        </w:rPr>
        <w:t>Мякишев</w:t>
      </w:r>
      <w:proofErr w:type="spellEnd"/>
      <w:r w:rsidRPr="007E214C">
        <w:rPr>
          <w:rFonts w:ascii="Times New Roman" w:hAnsi="Times New Roman"/>
          <w:color w:val="000000"/>
          <w:sz w:val="28"/>
          <w:lang w:val="ru-RU"/>
        </w:rPr>
        <w:t xml:space="preserve"> Г.Я., </w:t>
      </w:r>
      <w:proofErr w:type="spellStart"/>
      <w:r w:rsidRPr="007E214C">
        <w:rPr>
          <w:rFonts w:ascii="Times New Roman" w:hAnsi="Times New Roman"/>
          <w:color w:val="000000"/>
          <w:sz w:val="28"/>
          <w:lang w:val="ru-RU"/>
        </w:rPr>
        <w:t>Буховцев</w:t>
      </w:r>
      <w:proofErr w:type="spellEnd"/>
      <w:r w:rsidRPr="007E214C">
        <w:rPr>
          <w:rFonts w:ascii="Times New Roman" w:hAnsi="Times New Roman"/>
          <w:color w:val="000000"/>
          <w:sz w:val="28"/>
          <w:lang w:val="ru-RU"/>
        </w:rPr>
        <w:t xml:space="preserve"> Б.Б., Сотский Н.Н. под редакцией Парфентьевой Н.А., Акционерное общество «Издательство «Просвещение»</w:t>
      </w:r>
      <w:r w:rsidRPr="007E214C">
        <w:rPr>
          <w:sz w:val="28"/>
          <w:lang w:val="ru-RU"/>
        </w:rPr>
        <w:br/>
      </w:r>
      <w:bookmarkStart w:id="14" w:name="3a9386bb-e7ff-4ebc-8147-4f8d4a35ad83"/>
      <w:r w:rsidRPr="007E214C">
        <w:rPr>
          <w:rFonts w:ascii="Times New Roman" w:hAnsi="Times New Roman"/>
          <w:color w:val="000000"/>
          <w:sz w:val="28"/>
          <w:lang w:val="ru-RU"/>
        </w:rPr>
        <w:t xml:space="preserve"> • Физика, 10 класс/ </w:t>
      </w:r>
      <w:proofErr w:type="spellStart"/>
      <w:r w:rsidRPr="007E214C">
        <w:rPr>
          <w:rFonts w:ascii="Times New Roman" w:hAnsi="Times New Roman"/>
          <w:color w:val="000000"/>
          <w:sz w:val="28"/>
          <w:lang w:val="ru-RU"/>
        </w:rPr>
        <w:t>Генденштейн</w:t>
      </w:r>
      <w:proofErr w:type="spellEnd"/>
      <w:r w:rsidRPr="007E214C">
        <w:rPr>
          <w:rFonts w:ascii="Times New Roman" w:hAnsi="Times New Roman"/>
          <w:color w:val="000000"/>
          <w:sz w:val="28"/>
          <w:lang w:val="ru-RU"/>
        </w:rPr>
        <w:t xml:space="preserve"> Л.Э., Булатова А.А., Корнильев И.Н., Кошкина А.В., Общество с ограниченной ответственностью «БИНОМ. Лаборатория знаний»; Акционерное общество «Издательство «Просвещение»</w:t>
      </w:r>
      <w:bookmarkEnd w:id="14"/>
    </w:p>
    <w:p w:rsidR="008600CC" w:rsidRPr="007E214C" w:rsidRDefault="007E214C">
      <w:pPr>
        <w:spacing w:after="0" w:line="480" w:lineRule="auto"/>
        <w:ind w:left="120"/>
        <w:rPr>
          <w:lang w:val="ru-RU"/>
        </w:rPr>
      </w:pPr>
      <w:r w:rsidRPr="007E214C">
        <w:rPr>
          <w:sz w:val="28"/>
          <w:lang w:val="ru-RU"/>
        </w:rPr>
        <w:br/>
      </w:r>
      <w:r w:rsidRPr="007E214C">
        <w:rPr>
          <w:rFonts w:ascii="Times New Roman" w:hAnsi="Times New Roman"/>
          <w:color w:val="000000"/>
          <w:sz w:val="28"/>
          <w:lang w:val="ru-RU"/>
        </w:rPr>
        <w:t xml:space="preserve"> 259</w:t>
      </w:r>
      <w:r w:rsidRPr="007E214C">
        <w:rPr>
          <w:sz w:val="28"/>
          <w:lang w:val="ru-RU"/>
        </w:rPr>
        <w:br/>
      </w:r>
      <w:r w:rsidRPr="007E214C">
        <w:rPr>
          <w:rFonts w:ascii="Times New Roman" w:hAnsi="Times New Roman"/>
          <w:color w:val="000000"/>
          <w:sz w:val="28"/>
          <w:lang w:val="ru-RU"/>
        </w:rPr>
        <w:t xml:space="preserve"> Физика, 10 класс/ </w:t>
      </w:r>
      <w:proofErr w:type="spellStart"/>
      <w:r w:rsidRPr="007E214C">
        <w:rPr>
          <w:rFonts w:ascii="Times New Roman" w:hAnsi="Times New Roman"/>
          <w:color w:val="000000"/>
          <w:sz w:val="28"/>
          <w:lang w:val="ru-RU"/>
        </w:rPr>
        <w:t>Генденштейн</w:t>
      </w:r>
      <w:proofErr w:type="spellEnd"/>
      <w:r w:rsidRPr="007E214C">
        <w:rPr>
          <w:rFonts w:ascii="Times New Roman" w:hAnsi="Times New Roman"/>
          <w:color w:val="000000"/>
          <w:sz w:val="28"/>
          <w:lang w:val="ru-RU"/>
        </w:rPr>
        <w:t xml:space="preserve"> Л.Э., Булатова А.А., Корнильев И.Н., Кошкина А.В., Общество с ограниченной ответственностью «БИНОМ. Лаборатория знаний»;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t xml:space="preserve"> 265</w:t>
      </w:r>
      <w:r w:rsidRPr="007E214C">
        <w:rPr>
          <w:sz w:val="28"/>
          <w:lang w:val="ru-RU"/>
        </w:rPr>
        <w:br/>
      </w:r>
      <w:r w:rsidRPr="007E214C">
        <w:rPr>
          <w:rFonts w:ascii="Times New Roman" w:hAnsi="Times New Roman"/>
          <w:color w:val="000000"/>
          <w:sz w:val="28"/>
          <w:lang w:val="ru-RU"/>
        </w:rPr>
        <w:t xml:space="preserve"> Физика, 10 класс/ </w:t>
      </w:r>
      <w:proofErr w:type="spellStart"/>
      <w:r w:rsidRPr="007E214C">
        <w:rPr>
          <w:rFonts w:ascii="Times New Roman" w:hAnsi="Times New Roman"/>
          <w:color w:val="000000"/>
          <w:sz w:val="28"/>
          <w:lang w:val="ru-RU"/>
        </w:rPr>
        <w:t>Изергин</w:t>
      </w:r>
      <w:proofErr w:type="spellEnd"/>
      <w:r w:rsidRPr="007E214C">
        <w:rPr>
          <w:rFonts w:ascii="Times New Roman" w:hAnsi="Times New Roman"/>
          <w:color w:val="000000"/>
          <w:sz w:val="28"/>
          <w:lang w:val="ru-RU"/>
        </w:rPr>
        <w:t xml:space="preserve"> Э.Т., Общество с ограниченной ответственностью «Русское слово - учебник»</w:t>
      </w:r>
      <w:r w:rsidRPr="007E214C">
        <w:rPr>
          <w:sz w:val="28"/>
          <w:lang w:val="ru-RU"/>
        </w:rPr>
        <w:br/>
      </w:r>
      <w:r w:rsidRPr="007E214C">
        <w:rPr>
          <w:rFonts w:ascii="Times New Roman" w:hAnsi="Times New Roman"/>
          <w:color w:val="000000"/>
          <w:sz w:val="28"/>
          <w:lang w:val="ru-RU"/>
        </w:rPr>
        <w:t xml:space="preserve"> 261</w:t>
      </w:r>
      <w:r w:rsidRPr="007E214C">
        <w:rPr>
          <w:sz w:val="28"/>
          <w:lang w:val="ru-RU"/>
        </w:rPr>
        <w:br/>
      </w:r>
      <w:r w:rsidRPr="007E214C">
        <w:rPr>
          <w:rFonts w:ascii="Times New Roman" w:hAnsi="Times New Roman"/>
          <w:color w:val="000000"/>
          <w:sz w:val="28"/>
          <w:lang w:val="ru-RU"/>
        </w:rPr>
        <w:t xml:space="preserve"> Физика, 10 класс/ Касьянов В.А., Общество с ограниченной ответственностью «ДРОФА»;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lastRenderedPageBreak/>
        <w:t xml:space="preserve"> 255</w:t>
      </w:r>
      <w:r w:rsidRPr="007E214C">
        <w:rPr>
          <w:sz w:val="28"/>
          <w:lang w:val="ru-RU"/>
        </w:rPr>
        <w:br/>
      </w:r>
      <w:r w:rsidRPr="007E214C">
        <w:rPr>
          <w:rFonts w:ascii="Times New Roman" w:hAnsi="Times New Roman"/>
          <w:color w:val="000000"/>
          <w:sz w:val="28"/>
          <w:lang w:val="ru-RU"/>
        </w:rPr>
        <w:t xml:space="preserve"> Физика, 10 класс/ </w:t>
      </w:r>
      <w:proofErr w:type="spellStart"/>
      <w:r w:rsidRPr="007E214C">
        <w:rPr>
          <w:rFonts w:ascii="Times New Roman" w:hAnsi="Times New Roman"/>
          <w:color w:val="000000"/>
          <w:sz w:val="28"/>
          <w:lang w:val="ru-RU"/>
        </w:rPr>
        <w:t>Мякишев</w:t>
      </w:r>
      <w:proofErr w:type="spellEnd"/>
      <w:r w:rsidRPr="007E214C">
        <w:rPr>
          <w:rFonts w:ascii="Times New Roman" w:hAnsi="Times New Roman"/>
          <w:color w:val="000000"/>
          <w:sz w:val="28"/>
          <w:lang w:val="ru-RU"/>
        </w:rPr>
        <w:t xml:space="preserve"> Г.Я., </w:t>
      </w:r>
      <w:proofErr w:type="spellStart"/>
      <w:r w:rsidRPr="007E214C">
        <w:rPr>
          <w:rFonts w:ascii="Times New Roman" w:hAnsi="Times New Roman"/>
          <w:color w:val="000000"/>
          <w:sz w:val="28"/>
          <w:lang w:val="ru-RU"/>
        </w:rPr>
        <w:t>Буховцев</w:t>
      </w:r>
      <w:proofErr w:type="spellEnd"/>
      <w:r w:rsidRPr="007E214C">
        <w:rPr>
          <w:rFonts w:ascii="Times New Roman" w:hAnsi="Times New Roman"/>
          <w:color w:val="000000"/>
          <w:sz w:val="28"/>
          <w:lang w:val="ru-RU"/>
        </w:rPr>
        <w:t xml:space="preserve"> Б.Б., Сотский Н.Н. под редакцией Парфентьевой Н.А.,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t xml:space="preserve"> 263</w:t>
      </w:r>
      <w:r w:rsidRPr="007E214C">
        <w:rPr>
          <w:sz w:val="28"/>
          <w:lang w:val="ru-RU"/>
        </w:rPr>
        <w:br/>
      </w:r>
      <w:r w:rsidRPr="007E214C">
        <w:rPr>
          <w:rFonts w:ascii="Times New Roman" w:hAnsi="Times New Roman"/>
          <w:color w:val="000000"/>
          <w:sz w:val="28"/>
          <w:lang w:val="ru-RU"/>
        </w:rPr>
        <w:t xml:space="preserve"> Физика, 10 класс/ </w:t>
      </w:r>
      <w:proofErr w:type="spellStart"/>
      <w:r w:rsidRPr="007E214C">
        <w:rPr>
          <w:rFonts w:ascii="Times New Roman" w:hAnsi="Times New Roman"/>
          <w:color w:val="000000"/>
          <w:sz w:val="28"/>
          <w:lang w:val="ru-RU"/>
        </w:rPr>
        <w:t>Мякишев</w:t>
      </w:r>
      <w:proofErr w:type="spellEnd"/>
      <w:r w:rsidRPr="007E214C">
        <w:rPr>
          <w:rFonts w:ascii="Times New Roman" w:hAnsi="Times New Roman"/>
          <w:color w:val="000000"/>
          <w:sz w:val="28"/>
          <w:lang w:val="ru-RU"/>
        </w:rPr>
        <w:t xml:space="preserve"> Г.Я., Петрова М.А., Степанов С.В. и другие, Общество с ограниченной ответственностью «ДРОФА»;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t xml:space="preserve"> 258</w:t>
      </w:r>
      <w:r w:rsidRPr="007E214C">
        <w:rPr>
          <w:sz w:val="28"/>
          <w:lang w:val="ru-RU"/>
        </w:rPr>
        <w:br/>
      </w:r>
      <w:r w:rsidRPr="007E214C">
        <w:rPr>
          <w:rFonts w:ascii="Times New Roman" w:hAnsi="Times New Roman"/>
          <w:color w:val="000000"/>
          <w:sz w:val="28"/>
          <w:lang w:val="ru-RU"/>
        </w:rPr>
        <w:t xml:space="preserve"> Физика, 11 класс/ </w:t>
      </w:r>
      <w:proofErr w:type="spellStart"/>
      <w:r w:rsidRPr="007E214C">
        <w:rPr>
          <w:rFonts w:ascii="Times New Roman" w:hAnsi="Times New Roman"/>
          <w:color w:val="000000"/>
          <w:sz w:val="28"/>
          <w:lang w:val="ru-RU"/>
        </w:rPr>
        <w:t>Белага</w:t>
      </w:r>
      <w:proofErr w:type="spellEnd"/>
      <w:r w:rsidRPr="007E214C">
        <w:rPr>
          <w:rFonts w:ascii="Times New Roman" w:hAnsi="Times New Roman"/>
          <w:color w:val="000000"/>
          <w:sz w:val="28"/>
          <w:lang w:val="ru-RU"/>
        </w:rPr>
        <w:t xml:space="preserve"> В.В., </w:t>
      </w:r>
      <w:proofErr w:type="spellStart"/>
      <w:r w:rsidRPr="007E214C">
        <w:rPr>
          <w:rFonts w:ascii="Times New Roman" w:hAnsi="Times New Roman"/>
          <w:color w:val="000000"/>
          <w:sz w:val="28"/>
          <w:lang w:val="ru-RU"/>
        </w:rPr>
        <w:t>Ломаченков</w:t>
      </w:r>
      <w:proofErr w:type="spellEnd"/>
      <w:r w:rsidRPr="007E214C">
        <w:rPr>
          <w:rFonts w:ascii="Times New Roman" w:hAnsi="Times New Roman"/>
          <w:color w:val="000000"/>
          <w:sz w:val="28"/>
          <w:lang w:val="ru-RU"/>
        </w:rPr>
        <w:t xml:space="preserve"> И.А., </w:t>
      </w:r>
      <w:proofErr w:type="spellStart"/>
      <w:r w:rsidRPr="007E214C">
        <w:rPr>
          <w:rFonts w:ascii="Times New Roman" w:hAnsi="Times New Roman"/>
          <w:color w:val="000000"/>
          <w:sz w:val="28"/>
          <w:lang w:val="ru-RU"/>
        </w:rPr>
        <w:t>Панебратцев</w:t>
      </w:r>
      <w:proofErr w:type="spellEnd"/>
      <w:r w:rsidRPr="007E214C">
        <w:rPr>
          <w:rFonts w:ascii="Times New Roman" w:hAnsi="Times New Roman"/>
          <w:color w:val="000000"/>
          <w:sz w:val="28"/>
          <w:lang w:val="ru-RU"/>
        </w:rPr>
        <w:t xml:space="preserve"> Ю.А.,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t xml:space="preserve"> 260</w:t>
      </w:r>
      <w:r w:rsidRPr="007E214C">
        <w:rPr>
          <w:sz w:val="28"/>
          <w:lang w:val="ru-RU"/>
        </w:rPr>
        <w:br/>
      </w:r>
      <w:r w:rsidRPr="007E214C">
        <w:rPr>
          <w:rFonts w:ascii="Times New Roman" w:hAnsi="Times New Roman"/>
          <w:color w:val="000000"/>
          <w:sz w:val="28"/>
          <w:lang w:val="ru-RU"/>
        </w:rPr>
        <w:t xml:space="preserve"> Физика, 11 класс/ </w:t>
      </w:r>
      <w:proofErr w:type="spellStart"/>
      <w:r w:rsidRPr="007E214C">
        <w:rPr>
          <w:rFonts w:ascii="Times New Roman" w:hAnsi="Times New Roman"/>
          <w:color w:val="000000"/>
          <w:sz w:val="28"/>
          <w:lang w:val="ru-RU"/>
        </w:rPr>
        <w:t>Генденштейн</w:t>
      </w:r>
      <w:proofErr w:type="spellEnd"/>
      <w:r w:rsidRPr="007E214C">
        <w:rPr>
          <w:rFonts w:ascii="Times New Roman" w:hAnsi="Times New Roman"/>
          <w:color w:val="000000"/>
          <w:sz w:val="28"/>
          <w:lang w:val="ru-RU"/>
        </w:rPr>
        <w:t xml:space="preserve"> Л.Э., Булатова А.А., Корнильев И.Н., Кошкина А.В., Общество с ограниченной ответственностью «БИНОМ. Лаборатория знаний»; Акционерное общество «Издательство «Просвещение»</w:t>
      </w:r>
      <w:r w:rsidRPr="007E214C">
        <w:rPr>
          <w:sz w:val="28"/>
          <w:lang w:val="ru-RU"/>
        </w:rPr>
        <w:br/>
      </w:r>
      <w:r w:rsidRPr="007E214C">
        <w:rPr>
          <w:rFonts w:ascii="Times New Roman" w:hAnsi="Times New Roman"/>
          <w:color w:val="000000"/>
          <w:sz w:val="28"/>
          <w:lang w:val="ru-RU"/>
        </w:rPr>
        <w:t xml:space="preserve"> 266</w:t>
      </w:r>
      <w:r w:rsidRPr="007E214C">
        <w:rPr>
          <w:sz w:val="28"/>
          <w:lang w:val="ru-RU"/>
        </w:rPr>
        <w:br/>
      </w:r>
      <w:r w:rsidRPr="007E214C">
        <w:rPr>
          <w:rFonts w:ascii="Times New Roman" w:hAnsi="Times New Roman"/>
          <w:color w:val="000000"/>
          <w:sz w:val="28"/>
          <w:lang w:val="ru-RU"/>
        </w:rPr>
        <w:t xml:space="preserve"> Физика, 11 класс/ </w:t>
      </w:r>
      <w:proofErr w:type="spellStart"/>
      <w:r w:rsidRPr="007E214C">
        <w:rPr>
          <w:rFonts w:ascii="Times New Roman" w:hAnsi="Times New Roman"/>
          <w:color w:val="000000"/>
          <w:sz w:val="28"/>
          <w:lang w:val="ru-RU"/>
        </w:rPr>
        <w:t>Изергин</w:t>
      </w:r>
      <w:proofErr w:type="spellEnd"/>
      <w:r w:rsidRPr="007E214C">
        <w:rPr>
          <w:rFonts w:ascii="Times New Roman" w:hAnsi="Times New Roman"/>
          <w:color w:val="000000"/>
          <w:sz w:val="28"/>
          <w:lang w:val="ru-RU"/>
        </w:rPr>
        <w:t xml:space="preserve"> Э.Т., Общество с ограниченной ответственностью «Русское слово - учебник»</w:t>
      </w:r>
      <w:r w:rsidRPr="007E214C">
        <w:rPr>
          <w:sz w:val="28"/>
          <w:lang w:val="ru-RU"/>
        </w:rPr>
        <w:br/>
      </w:r>
      <w:r w:rsidRPr="007E214C">
        <w:rPr>
          <w:rFonts w:ascii="Times New Roman" w:hAnsi="Times New Roman"/>
          <w:color w:val="000000"/>
          <w:sz w:val="28"/>
          <w:lang w:val="ru-RU"/>
        </w:rPr>
        <w:t xml:space="preserve"> 262</w:t>
      </w:r>
      <w:r w:rsidRPr="007E214C">
        <w:rPr>
          <w:sz w:val="28"/>
          <w:lang w:val="ru-RU"/>
        </w:rPr>
        <w:br/>
      </w:r>
      <w:bookmarkStart w:id="15" w:name="3a397326-1426-48a9-960f-d390ba630406"/>
      <w:r w:rsidRPr="007E214C">
        <w:rPr>
          <w:rFonts w:ascii="Times New Roman" w:hAnsi="Times New Roman"/>
          <w:color w:val="000000"/>
          <w:sz w:val="28"/>
          <w:lang w:val="ru-RU"/>
        </w:rPr>
        <w:t xml:space="preserve"> Физика, 11 класс/ Касьянов В.А., Общество с ограниченной </w:t>
      </w:r>
      <w:r w:rsidRPr="007E214C">
        <w:rPr>
          <w:rFonts w:ascii="Times New Roman" w:hAnsi="Times New Roman"/>
          <w:color w:val="000000"/>
          <w:sz w:val="28"/>
          <w:lang w:val="ru-RU"/>
        </w:rPr>
        <w:lastRenderedPageBreak/>
        <w:t>ответственностью «ДРОФА»; Акционерное общество «Издательство «Просвещение»</w:t>
      </w:r>
      <w:bookmarkEnd w:id="15"/>
    </w:p>
    <w:p w:rsidR="008600CC" w:rsidRPr="007E214C" w:rsidRDefault="008600CC">
      <w:pPr>
        <w:spacing w:after="0"/>
        <w:ind w:left="120"/>
        <w:rPr>
          <w:lang w:val="ru-RU"/>
        </w:rPr>
      </w:pPr>
    </w:p>
    <w:p w:rsidR="008600CC" w:rsidRPr="007E214C" w:rsidRDefault="007E214C">
      <w:pPr>
        <w:spacing w:after="0" w:line="480" w:lineRule="auto"/>
        <w:ind w:left="120"/>
        <w:rPr>
          <w:lang w:val="ru-RU"/>
        </w:rPr>
      </w:pPr>
      <w:r w:rsidRPr="007E214C">
        <w:rPr>
          <w:rFonts w:ascii="Times New Roman" w:hAnsi="Times New Roman"/>
          <w:b/>
          <w:color w:val="000000"/>
          <w:sz w:val="28"/>
          <w:lang w:val="ru-RU"/>
        </w:rPr>
        <w:t>МЕТОДИЧЕСКИЕ МАТЕРИАЛЫ ДЛЯ УЧИТЕЛЯ</w:t>
      </w:r>
    </w:p>
    <w:p w:rsidR="008600CC" w:rsidRPr="007E214C" w:rsidRDefault="008600CC">
      <w:pPr>
        <w:spacing w:after="0" w:line="480" w:lineRule="auto"/>
        <w:ind w:left="120"/>
        <w:rPr>
          <w:lang w:val="ru-RU"/>
        </w:rPr>
      </w:pPr>
    </w:p>
    <w:p w:rsidR="008600CC" w:rsidRPr="007E214C" w:rsidRDefault="008600CC">
      <w:pPr>
        <w:spacing w:after="0"/>
        <w:ind w:left="120"/>
        <w:rPr>
          <w:lang w:val="ru-RU"/>
        </w:rPr>
      </w:pPr>
    </w:p>
    <w:p w:rsidR="008600CC" w:rsidRPr="007E214C" w:rsidRDefault="007E214C">
      <w:pPr>
        <w:spacing w:after="0" w:line="480" w:lineRule="auto"/>
        <w:ind w:left="120"/>
        <w:rPr>
          <w:lang w:val="ru-RU"/>
        </w:rPr>
      </w:pPr>
      <w:r w:rsidRPr="007E214C">
        <w:rPr>
          <w:rFonts w:ascii="Times New Roman" w:hAnsi="Times New Roman"/>
          <w:b/>
          <w:color w:val="000000"/>
          <w:sz w:val="28"/>
          <w:lang w:val="ru-RU"/>
        </w:rPr>
        <w:t>ЦИФРОВЫЕ ОБРАЗОВАТЕЛЬНЫЕ РЕСУРСЫ И РЕСУРСЫ СЕТИ ИНТЕРНЕТ</w:t>
      </w:r>
    </w:p>
    <w:p w:rsidR="008600CC" w:rsidRPr="007E214C" w:rsidRDefault="008600CC">
      <w:pPr>
        <w:spacing w:after="0" w:line="480" w:lineRule="auto"/>
        <w:ind w:left="120"/>
        <w:rPr>
          <w:lang w:val="ru-RU"/>
        </w:rPr>
      </w:pPr>
    </w:p>
    <w:p w:rsidR="008600CC" w:rsidRPr="007E214C" w:rsidRDefault="008600CC">
      <w:pPr>
        <w:rPr>
          <w:lang w:val="ru-RU"/>
        </w:rPr>
        <w:sectPr w:rsidR="008600CC" w:rsidRPr="007E214C">
          <w:pgSz w:w="11906" w:h="16383"/>
          <w:pgMar w:top="1134" w:right="850" w:bottom="1134" w:left="1701" w:header="720" w:footer="720" w:gutter="0"/>
          <w:cols w:space="720"/>
        </w:sectPr>
      </w:pPr>
    </w:p>
    <w:bookmarkEnd w:id="13"/>
    <w:p w:rsidR="0078089C" w:rsidRPr="007E214C" w:rsidRDefault="0078089C">
      <w:pPr>
        <w:rPr>
          <w:lang w:val="ru-RU"/>
        </w:rPr>
      </w:pPr>
    </w:p>
    <w:sectPr w:rsidR="0078089C" w:rsidRPr="007E214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3F31DC"/>
    <w:multiLevelType w:val="multilevel"/>
    <w:tmpl w:val="0A54B8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7414FC8"/>
    <w:multiLevelType w:val="multilevel"/>
    <w:tmpl w:val="E97CDB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721E81"/>
    <w:multiLevelType w:val="multilevel"/>
    <w:tmpl w:val="078AAA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600CC"/>
    <w:rsid w:val="000F43B7"/>
    <w:rsid w:val="0078089C"/>
    <w:rsid w:val="007E214C"/>
    <w:rsid w:val="008600CC"/>
    <w:rsid w:val="00953D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11BE1F-18BD-4401-B411-673B0195E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m.edsoo.ru/7f41c97c" TargetMode="External"/><Relationship Id="rId7" Type="http://schemas.openxmlformats.org/officeDocument/2006/relationships/hyperlink" Target="https://m.edsoo.ru/7f41bf72"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c97c" TargetMode="External"/><Relationship Id="rId20" Type="http://schemas.openxmlformats.org/officeDocument/2006/relationships/hyperlink" Target="https://m.edsoo.ru/7f41c97c"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5" Type="http://schemas.openxmlformats.org/officeDocument/2006/relationships/image" Target="media/image1.jpeg"/><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8919</Words>
  <Characters>50844</Characters>
  <Application>Microsoft Office Word</Application>
  <DocSecurity>0</DocSecurity>
  <Lines>423</Lines>
  <Paragraphs>119</Paragraphs>
  <ScaleCrop>false</ScaleCrop>
  <Company/>
  <LinksUpToDate>false</LinksUpToDate>
  <CharactersWithSpaces>59644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МБОУ СОШ п.Новый5</cp:lastModifiedBy>
  <cp:revision>6</cp:revision>
  <dcterms:created xsi:type="dcterms:W3CDTF">2023-09-25T06:02:00Z</dcterms:created>
  <dcterms:modified xsi:type="dcterms:W3CDTF">2023-09-25T08:14:00Z</dcterms:modified>
</cp:coreProperties>
</file>